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59841" w14:textId="77777777" w:rsidR="008123DE" w:rsidRDefault="008123DE" w:rsidP="008123DE">
      <w:pPr>
        <w:tabs>
          <w:tab w:val="left" w:pos="720"/>
        </w:tabs>
        <w:spacing w:after="0" w:line="240" w:lineRule="auto"/>
        <w:rPr>
          <w:rFonts w:ascii="Arial" w:eastAsia="Calibri" w:hAnsi="Arial" w:cs="Arial"/>
          <w:sz w:val="24"/>
          <w:szCs w:val="24"/>
        </w:rPr>
      </w:pPr>
      <w:bookmarkStart w:id="0" w:name="_GoBack"/>
      <w:bookmarkEnd w:id="0"/>
      <w:r>
        <w:rPr>
          <w:rFonts w:ascii="Arial" w:eastAsia="Calibri" w:hAnsi="Arial" w:cs="Arial"/>
          <w:sz w:val="24"/>
          <w:szCs w:val="24"/>
        </w:rPr>
        <w:t>Pupil Premium 2019/20</w:t>
      </w:r>
    </w:p>
    <w:p w14:paraId="6EFEFAD5" w14:textId="77777777" w:rsidR="008123DE" w:rsidRDefault="008123DE" w:rsidP="008123DE">
      <w:pPr>
        <w:tabs>
          <w:tab w:val="left" w:pos="720"/>
        </w:tabs>
        <w:spacing w:after="0" w:line="240" w:lineRule="auto"/>
        <w:rPr>
          <w:rFonts w:eastAsia="Arial" w:cstheme="minorHAnsi"/>
        </w:rPr>
      </w:pPr>
    </w:p>
    <w:tbl>
      <w:tblPr>
        <w:tblStyle w:val="TableGrid"/>
        <w:tblW w:w="14879" w:type="dxa"/>
        <w:tblInd w:w="0" w:type="dxa"/>
        <w:tblLayout w:type="fixed"/>
        <w:tblLook w:val="04A0" w:firstRow="1" w:lastRow="0" w:firstColumn="1" w:lastColumn="0" w:noHBand="0" w:noVBand="1"/>
      </w:tblPr>
      <w:tblGrid>
        <w:gridCol w:w="2644"/>
        <w:gridCol w:w="2445"/>
        <w:gridCol w:w="2929"/>
        <w:gridCol w:w="6861"/>
      </w:tblGrid>
      <w:tr w:rsidR="008123DE" w14:paraId="0FE15177" w14:textId="77777777" w:rsidTr="005415F5">
        <w:trPr>
          <w:trHeight w:val="356"/>
        </w:trPr>
        <w:tc>
          <w:tcPr>
            <w:tcW w:w="14879" w:type="dxa"/>
            <w:gridSpan w:val="4"/>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46E9BC15" w14:textId="77777777" w:rsidR="008123DE" w:rsidRDefault="008123DE" w:rsidP="008123DE">
            <w:pPr>
              <w:numPr>
                <w:ilvl w:val="0"/>
                <w:numId w:val="1"/>
              </w:numPr>
              <w:spacing w:line="288" w:lineRule="auto"/>
              <w:ind w:left="426"/>
              <w:rPr>
                <w:rFonts w:cstheme="minorHAnsi"/>
                <w:b/>
              </w:rPr>
            </w:pPr>
            <w:r>
              <w:rPr>
                <w:rFonts w:cstheme="minorHAnsi"/>
                <w:b/>
              </w:rPr>
              <w:t xml:space="preserve">Summary information </w:t>
            </w:r>
          </w:p>
        </w:tc>
      </w:tr>
      <w:tr w:rsidR="008123DE" w14:paraId="044A852B" w14:textId="77777777" w:rsidTr="005415F5">
        <w:trPr>
          <w:trHeight w:val="187"/>
        </w:trPr>
        <w:tc>
          <w:tcPr>
            <w:tcW w:w="26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FF01EB" w14:textId="77777777" w:rsidR="008123DE" w:rsidRDefault="008123DE" w:rsidP="005415F5">
            <w:pPr>
              <w:rPr>
                <w:rFonts w:cstheme="minorHAnsi"/>
                <w:b/>
              </w:rPr>
            </w:pPr>
            <w:r>
              <w:rPr>
                <w:rFonts w:cstheme="minorHAnsi"/>
                <w:b/>
              </w:rPr>
              <w:t>School</w:t>
            </w:r>
          </w:p>
        </w:tc>
        <w:tc>
          <w:tcPr>
            <w:tcW w:w="122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EF97D59" w14:textId="77777777" w:rsidR="008123DE" w:rsidRDefault="008123DE" w:rsidP="005415F5">
            <w:pPr>
              <w:rPr>
                <w:rFonts w:cstheme="minorHAnsi"/>
              </w:rPr>
            </w:pPr>
            <w:r>
              <w:rPr>
                <w:rFonts w:cstheme="minorHAnsi"/>
              </w:rPr>
              <w:t xml:space="preserve">Oakfield School </w:t>
            </w:r>
          </w:p>
        </w:tc>
      </w:tr>
      <w:tr w:rsidR="008123DE" w14:paraId="64284AB8" w14:textId="77777777" w:rsidTr="005415F5">
        <w:trPr>
          <w:trHeight w:val="294"/>
        </w:trPr>
        <w:tc>
          <w:tcPr>
            <w:tcW w:w="26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9E38130" w14:textId="77777777" w:rsidR="008123DE" w:rsidRDefault="008123DE" w:rsidP="005415F5">
            <w:pPr>
              <w:rPr>
                <w:rFonts w:cstheme="minorHAnsi"/>
                <w:b/>
              </w:rPr>
            </w:pPr>
            <w:r>
              <w:rPr>
                <w:rFonts w:cstheme="minorHAnsi"/>
                <w:b/>
              </w:rPr>
              <w:t>Academic Year</w:t>
            </w:r>
          </w:p>
        </w:tc>
        <w:tc>
          <w:tcPr>
            <w:tcW w:w="24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7DFDB9D" w14:textId="77777777" w:rsidR="008123DE" w:rsidRDefault="008123DE" w:rsidP="005415F5">
            <w:pPr>
              <w:rPr>
                <w:rFonts w:cstheme="minorHAnsi"/>
              </w:rPr>
            </w:pPr>
            <w:r>
              <w:rPr>
                <w:rFonts w:cstheme="minorHAnsi"/>
              </w:rPr>
              <w:t>2019/20</w:t>
            </w:r>
          </w:p>
        </w:tc>
        <w:tc>
          <w:tcPr>
            <w:tcW w:w="2929" w:type="dxa"/>
            <w:tcBorders>
              <w:top w:val="single" w:sz="4" w:space="0" w:color="auto"/>
              <w:left w:val="single" w:sz="4" w:space="0" w:color="auto"/>
              <w:bottom w:val="single" w:sz="4" w:space="0" w:color="auto"/>
              <w:right w:val="single" w:sz="4" w:space="0" w:color="auto"/>
            </w:tcBorders>
            <w:hideMark/>
          </w:tcPr>
          <w:p w14:paraId="11F8F353" w14:textId="77777777" w:rsidR="008123DE" w:rsidRDefault="008123DE" w:rsidP="005415F5">
            <w:pPr>
              <w:rPr>
                <w:rFonts w:cstheme="minorHAnsi"/>
              </w:rPr>
            </w:pPr>
            <w:r>
              <w:rPr>
                <w:rFonts w:cstheme="minorHAnsi"/>
                <w:b/>
              </w:rPr>
              <w:t>Total PP budget</w:t>
            </w:r>
          </w:p>
        </w:tc>
        <w:tc>
          <w:tcPr>
            <w:tcW w:w="6861" w:type="dxa"/>
            <w:tcBorders>
              <w:top w:val="single" w:sz="4" w:space="0" w:color="auto"/>
              <w:left w:val="single" w:sz="4" w:space="0" w:color="auto"/>
              <w:bottom w:val="single" w:sz="4" w:space="0" w:color="auto"/>
              <w:right w:val="single" w:sz="4" w:space="0" w:color="auto"/>
            </w:tcBorders>
            <w:hideMark/>
          </w:tcPr>
          <w:p w14:paraId="169B701A" w14:textId="77777777" w:rsidR="008123DE" w:rsidRDefault="008123DE" w:rsidP="005415F5">
            <w:pPr>
              <w:rPr>
                <w:rFonts w:cstheme="minorHAnsi"/>
              </w:rPr>
            </w:pPr>
            <w:r>
              <w:rPr>
                <w:rFonts w:cstheme="minorHAnsi"/>
              </w:rPr>
              <w:t>£40,920 (estimated figure from last year- no money received as yet)</w:t>
            </w:r>
          </w:p>
        </w:tc>
      </w:tr>
      <w:tr w:rsidR="008123DE" w14:paraId="60797722" w14:textId="77777777" w:rsidTr="005415F5">
        <w:trPr>
          <w:trHeight w:val="294"/>
        </w:trPr>
        <w:tc>
          <w:tcPr>
            <w:tcW w:w="26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C7544D" w14:textId="77777777" w:rsidR="008123DE" w:rsidRDefault="008123DE" w:rsidP="005415F5">
            <w:pPr>
              <w:rPr>
                <w:rFonts w:cstheme="minorHAnsi"/>
              </w:rPr>
            </w:pPr>
            <w:r>
              <w:rPr>
                <w:rFonts w:cstheme="minorHAnsi"/>
                <w:b/>
              </w:rPr>
              <w:t>Total number of pupils</w:t>
            </w:r>
          </w:p>
        </w:tc>
        <w:tc>
          <w:tcPr>
            <w:tcW w:w="24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F9F78D" w14:textId="77777777" w:rsidR="008123DE" w:rsidRDefault="008123DE" w:rsidP="005415F5">
            <w:pPr>
              <w:rPr>
                <w:rFonts w:cstheme="minorHAnsi"/>
              </w:rPr>
            </w:pPr>
            <w:r>
              <w:rPr>
                <w:rFonts w:cstheme="minorHAnsi"/>
              </w:rPr>
              <w:t>81</w:t>
            </w:r>
          </w:p>
        </w:tc>
        <w:tc>
          <w:tcPr>
            <w:tcW w:w="2929" w:type="dxa"/>
            <w:tcBorders>
              <w:top w:val="single" w:sz="4" w:space="0" w:color="auto"/>
              <w:left w:val="single" w:sz="4" w:space="0" w:color="auto"/>
              <w:bottom w:val="single" w:sz="4" w:space="0" w:color="auto"/>
              <w:right w:val="single" w:sz="4" w:space="0" w:color="auto"/>
            </w:tcBorders>
            <w:hideMark/>
          </w:tcPr>
          <w:p w14:paraId="3D9A8D27" w14:textId="77777777" w:rsidR="008123DE" w:rsidRDefault="008123DE" w:rsidP="005415F5">
            <w:pPr>
              <w:rPr>
                <w:rFonts w:cstheme="minorHAnsi"/>
              </w:rPr>
            </w:pPr>
            <w:r>
              <w:rPr>
                <w:rFonts w:cstheme="minorHAnsi"/>
                <w:b/>
              </w:rPr>
              <w:t>Number of pupils eligible for PP</w:t>
            </w:r>
          </w:p>
        </w:tc>
        <w:tc>
          <w:tcPr>
            <w:tcW w:w="6861" w:type="dxa"/>
            <w:tcBorders>
              <w:top w:val="single" w:sz="4" w:space="0" w:color="auto"/>
              <w:left w:val="single" w:sz="4" w:space="0" w:color="auto"/>
              <w:bottom w:val="single" w:sz="4" w:space="0" w:color="auto"/>
              <w:right w:val="single" w:sz="4" w:space="0" w:color="auto"/>
            </w:tcBorders>
            <w:hideMark/>
          </w:tcPr>
          <w:p w14:paraId="6D25DC18" w14:textId="77777777" w:rsidR="008123DE" w:rsidRDefault="008123DE" w:rsidP="005415F5">
            <w:pPr>
              <w:rPr>
                <w:rFonts w:cstheme="minorHAnsi"/>
              </w:rPr>
            </w:pPr>
            <w:r>
              <w:rPr>
                <w:rFonts w:cstheme="minorHAnsi"/>
              </w:rPr>
              <w:t>56/81</w:t>
            </w:r>
          </w:p>
        </w:tc>
      </w:tr>
    </w:tbl>
    <w:p w14:paraId="2EDC3B47" w14:textId="77777777" w:rsidR="008123DE" w:rsidRDefault="008123DE" w:rsidP="008123DE">
      <w:pPr>
        <w:spacing w:after="0"/>
        <w:rPr>
          <w:rFonts w:cstheme="minorHAnsi"/>
        </w:rPr>
      </w:pPr>
    </w:p>
    <w:tbl>
      <w:tblPr>
        <w:tblStyle w:val="TableGrid"/>
        <w:tblW w:w="14879" w:type="dxa"/>
        <w:tblInd w:w="0" w:type="dxa"/>
        <w:tblLayout w:type="fixed"/>
        <w:tblLook w:val="04A0" w:firstRow="1" w:lastRow="0" w:firstColumn="1" w:lastColumn="0" w:noHBand="0" w:noVBand="1"/>
      </w:tblPr>
      <w:tblGrid>
        <w:gridCol w:w="818"/>
        <w:gridCol w:w="142"/>
        <w:gridCol w:w="1445"/>
        <w:gridCol w:w="3827"/>
        <w:gridCol w:w="1753"/>
        <w:gridCol w:w="2358"/>
        <w:gridCol w:w="674"/>
        <w:gridCol w:w="744"/>
        <w:gridCol w:w="3118"/>
      </w:tblGrid>
      <w:tr w:rsidR="008123DE" w14:paraId="5655F8CA" w14:textId="77777777" w:rsidTr="005415F5">
        <w:trPr>
          <w:trHeight w:val="146"/>
        </w:trPr>
        <w:tc>
          <w:tcPr>
            <w:tcW w:w="14879" w:type="dxa"/>
            <w:gridSpan w:val="9"/>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51DAEA29" w14:textId="77777777" w:rsidR="008123DE" w:rsidRDefault="008123DE" w:rsidP="008123DE">
            <w:pPr>
              <w:numPr>
                <w:ilvl w:val="0"/>
                <w:numId w:val="1"/>
              </w:numPr>
              <w:spacing w:line="288" w:lineRule="auto"/>
              <w:ind w:left="426" w:hanging="284"/>
              <w:rPr>
                <w:rFonts w:cstheme="minorHAnsi"/>
                <w:b/>
              </w:rPr>
            </w:pPr>
            <w:r>
              <w:rPr>
                <w:rFonts w:eastAsia="Arial" w:cstheme="minorHAnsi"/>
                <w:b/>
              </w:rPr>
              <w:t xml:space="preserve">Current attainment </w:t>
            </w:r>
          </w:p>
        </w:tc>
      </w:tr>
      <w:tr w:rsidR="008123DE" w14:paraId="0DBD5F12" w14:textId="77777777" w:rsidTr="005415F5">
        <w:tc>
          <w:tcPr>
            <w:tcW w:w="798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364BAE" w14:textId="77777777" w:rsidR="008123DE" w:rsidRDefault="008123DE" w:rsidP="005415F5">
            <w:pPr>
              <w:ind w:left="720" w:hanging="360"/>
              <w:rPr>
                <w:rFonts w:cstheme="minorHAnsi"/>
              </w:rPr>
            </w:pPr>
          </w:p>
        </w:tc>
        <w:tc>
          <w:tcPr>
            <w:tcW w:w="30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2D021413" w14:textId="77777777" w:rsidR="008123DE" w:rsidRDefault="008123DE" w:rsidP="005415F5">
            <w:pPr>
              <w:jc w:val="center"/>
              <w:rPr>
                <w:rFonts w:cstheme="minorHAnsi"/>
              </w:rPr>
            </w:pPr>
            <w:r>
              <w:rPr>
                <w:rFonts w:cstheme="minorHAnsi"/>
              </w:rPr>
              <w:t xml:space="preserve">Pupils eligible for PP </w:t>
            </w:r>
          </w:p>
        </w:tc>
        <w:tc>
          <w:tcPr>
            <w:tcW w:w="386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43C8E9C7" w14:textId="77777777" w:rsidR="008123DE" w:rsidRDefault="008123DE" w:rsidP="005415F5">
            <w:pPr>
              <w:jc w:val="center"/>
              <w:rPr>
                <w:rFonts w:cstheme="minorHAnsi"/>
              </w:rPr>
            </w:pPr>
            <w:r>
              <w:rPr>
                <w:rFonts w:cstheme="minorHAnsi"/>
              </w:rPr>
              <w:t xml:space="preserve">Pupils not eligible for PP  </w:t>
            </w:r>
          </w:p>
        </w:tc>
      </w:tr>
      <w:tr w:rsidR="008123DE" w14:paraId="39A4B417" w14:textId="77777777" w:rsidTr="005415F5">
        <w:trPr>
          <w:trHeight w:val="290"/>
        </w:trPr>
        <w:tc>
          <w:tcPr>
            <w:tcW w:w="798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4F4FEF8" w14:textId="77777777" w:rsidR="008123DE" w:rsidRDefault="008123DE" w:rsidP="005415F5">
            <w:pPr>
              <w:rPr>
                <w:rFonts w:eastAsia="Arial" w:cstheme="minorHAnsi"/>
                <w:b/>
              </w:rPr>
            </w:pPr>
            <w:r>
              <w:rPr>
                <w:rFonts w:eastAsia="Arial" w:cstheme="minorHAnsi"/>
                <w:b/>
                <w:bCs/>
                <w:color w:val="050505"/>
              </w:rPr>
              <w:t>% achieving 5 GCSE’S (9 - 1) including English and Maths (2019 leaver)</w:t>
            </w:r>
          </w:p>
        </w:tc>
        <w:tc>
          <w:tcPr>
            <w:tcW w:w="303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E64A3C" w14:textId="77777777" w:rsidR="008123DE" w:rsidRDefault="008123DE" w:rsidP="005415F5">
            <w:pPr>
              <w:ind w:left="187"/>
              <w:jc w:val="center"/>
              <w:rPr>
                <w:rFonts w:cstheme="minorHAnsi"/>
              </w:rPr>
            </w:pPr>
            <w:r>
              <w:rPr>
                <w:rFonts w:cstheme="minorHAnsi"/>
              </w:rPr>
              <w:t>50% (3/6)</w:t>
            </w:r>
          </w:p>
        </w:tc>
        <w:tc>
          <w:tcPr>
            <w:tcW w:w="3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14:paraId="5EBAA6FA" w14:textId="77777777" w:rsidR="008123DE" w:rsidRDefault="008123DE" w:rsidP="005415F5">
            <w:pPr>
              <w:jc w:val="center"/>
              <w:rPr>
                <w:rFonts w:cstheme="minorHAnsi"/>
              </w:rPr>
            </w:pPr>
            <w:r>
              <w:rPr>
                <w:rFonts w:cstheme="minorHAnsi"/>
              </w:rPr>
              <w:t>100% (6/6)</w:t>
            </w:r>
          </w:p>
        </w:tc>
      </w:tr>
      <w:tr w:rsidR="008123DE" w14:paraId="54E35113" w14:textId="77777777" w:rsidTr="005415F5">
        <w:trPr>
          <w:trHeight w:val="296"/>
        </w:trPr>
        <w:tc>
          <w:tcPr>
            <w:tcW w:w="798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9DA613" w14:textId="77777777" w:rsidR="008123DE" w:rsidRDefault="008123DE" w:rsidP="005415F5">
            <w:pPr>
              <w:rPr>
                <w:rFonts w:eastAsia="Arial" w:cstheme="minorHAnsi"/>
                <w:b/>
              </w:rPr>
            </w:pPr>
            <w:r>
              <w:rPr>
                <w:rFonts w:eastAsia="Arial" w:cstheme="minorHAnsi"/>
                <w:b/>
              </w:rPr>
              <w:t>% achieving expected progress in English Reading   (2018-19 only)</w:t>
            </w:r>
          </w:p>
        </w:tc>
        <w:tc>
          <w:tcPr>
            <w:tcW w:w="303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F9314D" w14:textId="77777777" w:rsidR="008123DE" w:rsidRDefault="008123DE" w:rsidP="005415F5">
            <w:pPr>
              <w:ind w:left="187"/>
              <w:jc w:val="center"/>
              <w:rPr>
                <w:rFonts w:cstheme="minorHAnsi"/>
              </w:rPr>
            </w:pPr>
            <w:r>
              <w:rPr>
                <w:rFonts w:cstheme="minorHAnsi"/>
              </w:rPr>
              <w:t>62% (28/45)</w:t>
            </w:r>
          </w:p>
        </w:tc>
        <w:tc>
          <w:tcPr>
            <w:tcW w:w="3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14:paraId="72E4F6F7" w14:textId="77777777" w:rsidR="008123DE" w:rsidRDefault="008123DE" w:rsidP="005415F5">
            <w:pPr>
              <w:jc w:val="center"/>
              <w:rPr>
                <w:rFonts w:cstheme="minorHAnsi"/>
                <w:bCs/>
              </w:rPr>
            </w:pPr>
            <w:r>
              <w:rPr>
                <w:rFonts w:cstheme="minorHAnsi"/>
                <w:bCs/>
              </w:rPr>
              <w:t>57% (12/21)</w:t>
            </w:r>
          </w:p>
        </w:tc>
      </w:tr>
      <w:tr w:rsidR="008123DE" w14:paraId="30496106" w14:textId="77777777" w:rsidTr="005415F5">
        <w:trPr>
          <w:trHeight w:val="302"/>
        </w:trPr>
        <w:tc>
          <w:tcPr>
            <w:tcW w:w="798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AA2822" w14:textId="77777777" w:rsidR="008123DE" w:rsidRDefault="008123DE" w:rsidP="005415F5">
            <w:pPr>
              <w:rPr>
                <w:rFonts w:eastAsia="Arial" w:cstheme="minorHAnsi"/>
                <w:b/>
                <w:bCs/>
                <w:color w:val="050505"/>
              </w:rPr>
            </w:pPr>
            <w:r>
              <w:rPr>
                <w:rFonts w:eastAsia="Arial" w:cstheme="minorHAnsi"/>
                <w:b/>
              </w:rPr>
              <w:t>% achieving expected progress in English Writing   (2018-19 only)</w:t>
            </w:r>
          </w:p>
        </w:tc>
        <w:tc>
          <w:tcPr>
            <w:tcW w:w="303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DD27F36" w14:textId="77777777" w:rsidR="008123DE" w:rsidRDefault="008123DE" w:rsidP="005415F5">
            <w:pPr>
              <w:ind w:left="187"/>
              <w:jc w:val="center"/>
              <w:rPr>
                <w:rFonts w:cstheme="minorHAnsi"/>
              </w:rPr>
            </w:pPr>
            <w:r>
              <w:rPr>
                <w:rFonts w:cstheme="minorHAnsi"/>
              </w:rPr>
              <w:t>58% (26/45)</w:t>
            </w:r>
          </w:p>
        </w:tc>
        <w:tc>
          <w:tcPr>
            <w:tcW w:w="3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14:paraId="7F6712CE" w14:textId="77777777" w:rsidR="008123DE" w:rsidRDefault="008123DE" w:rsidP="005415F5">
            <w:pPr>
              <w:jc w:val="center"/>
              <w:rPr>
                <w:rFonts w:cstheme="minorHAnsi"/>
                <w:bCs/>
              </w:rPr>
            </w:pPr>
            <w:r>
              <w:rPr>
                <w:rFonts w:cstheme="minorHAnsi"/>
                <w:bCs/>
              </w:rPr>
              <w:t>57% (12/21)</w:t>
            </w:r>
          </w:p>
        </w:tc>
      </w:tr>
      <w:tr w:rsidR="008123DE" w14:paraId="668C1174" w14:textId="77777777" w:rsidTr="005415F5">
        <w:trPr>
          <w:trHeight w:val="307"/>
        </w:trPr>
        <w:tc>
          <w:tcPr>
            <w:tcW w:w="798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1BE425" w14:textId="77777777" w:rsidR="008123DE" w:rsidRDefault="008123DE" w:rsidP="005415F5">
            <w:pPr>
              <w:rPr>
                <w:rFonts w:eastAsia="Arial" w:cstheme="minorHAnsi"/>
                <w:b/>
                <w:bCs/>
                <w:color w:val="050505"/>
              </w:rPr>
            </w:pPr>
            <w:r>
              <w:rPr>
                <w:rFonts w:eastAsia="Arial" w:cstheme="minorHAnsi"/>
                <w:b/>
              </w:rPr>
              <w:t>% achieving expected progress in  Maths (2018-19 only)</w:t>
            </w:r>
          </w:p>
        </w:tc>
        <w:tc>
          <w:tcPr>
            <w:tcW w:w="303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0C256C" w14:textId="77777777" w:rsidR="008123DE" w:rsidRDefault="008123DE" w:rsidP="005415F5">
            <w:pPr>
              <w:ind w:left="187"/>
              <w:jc w:val="center"/>
              <w:rPr>
                <w:rFonts w:cstheme="minorHAnsi"/>
              </w:rPr>
            </w:pPr>
            <w:r>
              <w:rPr>
                <w:rFonts w:cstheme="minorHAnsi"/>
              </w:rPr>
              <w:t>53% (24/45)</w:t>
            </w:r>
          </w:p>
        </w:tc>
        <w:tc>
          <w:tcPr>
            <w:tcW w:w="3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14:paraId="4C049319" w14:textId="77777777" w:rsidR="008123DE" w:rsidRDefault="008123DE" w:rsidP="005415F5">
            <w:pPr>
              <w:jc w:val="center"/>
              <w:rPr>
                <w:rFonts w:cstheme="minorHAnsi"/>
                <w:bCs/>
              </w:rPr>
            </w:pPr>
            <w:r>
              <w:rPr>
                <w:rFonts w:cstheme="minorHAnsi"/>
                <w:bCs/>
              </w:rPr>
              <w:t>81% (17/21)</w:t>
            </w:r>
          </w:p>
        </w:tc>
      </w:tr>
      <w:tr w:rsidR="008123DE" w14:paraId="0F228397" w14:textId="77777777" w:rsidTr="005415F5">
        <w:tc>
          <w:tcPr>
            <w:tcW w:w="14879" w:type="dxa"/>
            <w:gridSpan w:val="9"/>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26867425" w14:textId="77777777" w:rsidR="008123DE" w:rsidRDefault="008123DE" w:rsidP="008123DE">
            <w:pPr>
              <w:numPr>
                <w:ilvl w:val="0"/>
                <w:numId w:val="1"/>
              </w:numPr>
              <w:spacing w:line="288" w:lineRule="auto"/>
              <w:ind w:left="426" w:hanging="284"/>
              <w:rPr>
                <w:rFonts w:cstheme="minorHAnsi"/>
                <w:b/>
              </w:rPr>
            </w:pPr>
            <w:r>
              <w:rPr>
                <w:rFonts w:cstheme="minorHAnsi"/>
                <w:b/>
              </w:rPr>
              <w:t>Barriers to future attainment (for pupils eligible for PP)</w:t>
            </w:r>
          </w:p>
        </w:tc>
      </w:tr>
      <w:tr w:rsidR="008123DE" w14:paraId="4F1D0EB7" w14:textId="77777777" w:rsidTr="005415F5">
        <w:trPr>
          <w:trHeight w:val="264"/>
        </w:trPr>
        <w:tc>
          <w:tcPr>
            <w:tcW w:w="14879" w:type="dxa"/>
            <w:gridSpan w:val="9"/>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3A1EEAA8" w14:textId="77777777" w:rsidR="008123DE" w:rsidRDefault="008123DE" w:rsidP="005415F5">
            <w:pPr>
              <w:rPr>
                <w:rFonts w:cstheme="minorHAnsi"/>
                <w:b/>
              </w:rPr>
            </w:pPr>
            <w:r>
              <w:rPr>
                <w:rFonts w:cstheme="minorHAnsi"/>
                <w:b/>
              </w:rPr>
              <w:t xml:space="preserve">In-school barriers </w:t>
            </w:r>
            <w:r>
              <w:rPr>
                <w:rFonts w:cstheme="minorHAnsi"/>
                <w:i/>
              </w:rPr>
              <w:t>(issues to be addressed in school, such as poor literacy skills)</w:t>
            </w:r>
          </w:p>
        </w:tc>
      </w:tr>
      <w:tr w:rsidR="008123DE" w14:paraId="55BA0FC5"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8CA5A99"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76026A6F" w14:textId="77777777" w:rsidR="008123DE" w:rsidRDefault="008123DE" w:rsidP="005415F5">
            <w:pPr>
              <w:rPr>
                <w:rFonts w:cstheme="minorHAnsi"/>
              </w:rPr>
            </w:pPr>
            <w:r>
              <w:rPr>
                <w:rFonts w:cstheme="minorHAnsi"/>
              </w:rPr>
              <w:t xml:space="preserve">Low levels of aspiration </w:t>
            </w:r>
          </w:p>
        </w:tc>
      </w:tr>
      <w:tr w:rsidR="008123DE" w14:paraId="299875DB"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FBE4B0"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238111E6" w14:textId="77777777" w:rsidR="008123DE" w:rsidRDefault="008123DE" w:rsidP="005415F5">
            <w:pPr>
              <w:rPr>
                <w:rFonts w:cstheme="minorHAnsi"/>
              </w:rPr>
            </w:pPr>
            <w:r>
              <w:rPr>
                <w:rFonts w:cstheme="minorHAnsi"/>
              </w:rPr>
              <w:t xml:space="preserve">Social and emotional difficulties </w:t>
            </w:r>
          </w:p>
        </w:tc>
      </w:tr>
      <w:tr w:rsidR="008123DE" w14:paraId="3A29E475"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8EE091B"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3EE033A4" w14:textId="77777777" w:rsidR="008123DE" w:rsidRDefault="008123DE" w:rsidP="005415F5">
            <w:pPr>
              <w:rPr>
                <w:rFonts w:cstheme="minorHAnsi"/>
                <w:noProof/>
              </w:rPr>
            </w:pPr>
            <w:r>
              <w:rPr>
                <w:rFonts w:cstheme="minorHAnsi"/>
                <w:noProof/>
              </w:rPr>
              <w:t xml:space="preserve">Lack of resillence </w:t>
            </w:r>
          </w:p>
        </w:tc>
      </w:tr>
      <w:tr w:rsidR="008123DE" w14:paraId="79A4DE7F"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2E3A16"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2C77592D" w14:textId="77777777" w:rsidR="008123DE" w:rsidRDefault="008123DE" w:rsidP="005415F5">
            <w:pPr>
              <w:rPr>
                <w:rFonts w:cstheme="minorHAnsi"/>
                <w:noProof/>
              </w:rPr>
            </w:pPr>
            <w:r>
              <w:rPr>
                <w:rFonts w:cstheme="minorHAnsi"/>
                <w:noProof/>
              </w:rPr>
              <w:t>Low confidnece and self esteem</w:t>
            </w:r>
          </w:p>
        </w:tc>
      </w:tr>
      <w:tr w:rsidR="008123DE" w14:paraId="47DBB589"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F8B575"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14562525" w14:textId="77777777" w:rsidR="008123DE" w:rsidRDefault="008123DE" w:rsidP="005415F5">
            <w:pPr>
              <w:rPr>
                <w:rFonts w:cstheme="minorHAnsi"/>
                <w:noProof/>
              </w:rPr>
            </w:pPr>
            <w:r>
              <w:rPr>
                <w:rFonts w:cstheme="minorHAnsi"/>
                <w:noProof/>
              </w:rPr>
              <w:t>Family conflict and social problems</w:t>
            </w:r>
          </w:p>
        </w:tc>
      </w:tr>
      <w:tr w:rsidR="008123DE" w14:paraId="58F3C265" w14:textId="77777777" w:rsidTr="005415F5">
        <w:tc>
          <w:tcPr>
            <w:tcW w:w="9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D03258" w14:textId="77777777" w:rsidR="008123DE" w:rsidRDefault="008123DE" w:rsidP="008123DE">
            <w:pPr>
              <w:numPr>
                <w:ilvl w:val="0"/>
                <w:numId w:val="2"/>
              </w:numPr>
              <w:tabs>
                <w:tab w:val="left" w:pos="75"/>
              </w:tabs>
              <w:ind w:left="426"/>
              <w:rPr>
                <w:rFonts w:cstheme="minorHAnsi"/>
                <w:b/>
              </w:rPr>
            </w:pPr>
          </w:p>
        </w:tc>
        <w:tc>
          <w:tcPr>
            <w:tcW w:w="13919" w:type="dxa"/>
            <w:gridSpan w:val="7"/>
            <w:tcBorders>
              <w:top w:val="single" w:sz="4" w:space="0" w:color="auto"/>
              <w:left w:val="single" w:sz="4" w:space="0" w:color="auto"/>
              <w:bottom w:val="single" w:sz="4" w:space="0" w:color="auto"/>
              <w:right w:val="single" w:sz="4" w:space="0" w:color="auto"/>
            </w:tcBorders>
            <w:hideMark/>
          </w:tcPr>
          <w:p w14:paraId="18283130" w14:textId="77777777" w:rsidR="008123DE" w:rsidRDefault="008123DE" w:rsidP="005415F5">
            <w:pPr>
              <w:rPr>
                <w:rFonts w:cstheme="minorHAnsi"/>
                <w:noProof/>
              </w:rPr>
            </w:pPr>
            <w:r>
              <w:rPr>
                <w:rFonts w:cstheme="minorHAnsi"/>
                <w:lang w:val="en-US"/>
              </w:rPr>
              <w:t>A narrow range of experiences</w:t>
            </w:r>
          </w:p>
        </w:tc>
      </w:tr>
      <w:tr w:rsidR="008123DE" w14:paraId="2B9DFF8C" w14:textId="77777777" w:rsidTr="005415F5">
        <w:tc>
          <w:tcPr>
            <w:tcW w:w="14879" w:type="dxa"/>
            <w:gridSpan w:val="9"/>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1A75933B" w14:textId="77777777" w:rsidR="008123DE" w:rsidRDefault="008123DE" w:rsidP="005415F5">
            <w:pPr>
              <w:rPr>
                <w:rFonts w:cstheme="minorHAnsi"/>
                <w:b/>
              </w:rPr>
            </w:pPr>
            <w:r>
              <w:rPr>
                <w:rFonts w:cstheme="minorHAnsi"/>
                <w:b/>
              </w:rPr>
              <w:t xml:space="preserve">Desired outcomes </w:t>
            </w:r>
          </w:p>
        </w:tc>
      </w:tr>
      <w:tr w:rsidR="008123DE" w14:paraId="3C8D020E" w14:textId="77777777" w:rsidTr="005415F5">
        <w:trPr>
          <w:trHeight w:val="299"/>
        </w:trPr>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6171C7" w14:textId="77777777" w:rsidR="008123DE" w:rsidRDefault="008123DE" w:rsidP="008123DE">
            <w:pPr>
              <w:numPr>
                <w:ilvl w:val="0"/>
                <w:numId w:val="3"/>
              </w:numPr>
              <w:tabs>
                <w:tab w:val="left" w:pos="142"/>
              </w:tabs>
              <w:ind w:left="426"/>
              <w:jc w:val="both"/>
              <w:rPr>
                <w:rFonts w:cstheme="minorHAnsi"/>
                <w:b/>
              </w:rPr>
            </w:pPr>
          </w:p>
        </w:tc>
        <w:tc>
          <w:tcPr>
            <w:tcW w:w="14061" w:type="dxa"/>
            <w:gridSpan w:val="8"/>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56C9EB" w14:textId="77777777" w:rsidR="008123DE" w:rsidRDefault="008123DE" w:rsidP="005415F5">
            <w:pPr>
              <w:tabs>
                <w:tab w:val="left" w:pos="4800"/>
              </w:tabs>
              <w:rPr>
                <w:rFonts w:cstheme="minorHAnsi"/>
              </w:rPr>
            </w:pPr>
            <w:r>
              <w:rPr>
                <w:rFonts w:cstheme="minorHAnsi"/>
                <w:lang w:val="en-US"/>
              </w:rPr>
              <w:t>To support social and emotional development enabling disadvantaged children to learn effectively. (Strategy 1 and 2 total cost £8,000 20%)</w:t>
            </w:r>
          </w:p>
        </w:tc>
      </w:tr>
      <w:tr w:rsidR="008123DE" w14:paraId="1D9A941D" w14:textId="77777777" w:rsidTr="005415F5">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94AA15" w14:textId="77777777" w:rsidR="008123DE" w:rsidRDefault="008123DE" w:rsidP="008123DE">
            <w:pPr>
              <w:numPr>
                <w:ilvl w:val="0"/>
                <w:numId w:val="3"/>
              </w:numPr>
              <w:tabs>
                <w:tab w:val="left" w:pos="142"/>
              </w:tabs>
              <w:ind w:left="426"/>
              <w:jc w:val="both"/>
              <w:rPr>
                <w:rFonts w:cstheme="minorHAnsi"/>
                <w:b/>
              </w:rPr>
            </w:pPr>
          </w:p>
        </w:tc>
        <w:tc>
          <w:tcPr>
            <w:tcW w:w="14061" w:type="dxa"/>
            <w:gridSpan w:val="8"/>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A4D96AF" w14:textId="77777777" w:rsidR="008123DE" w:rsidRDefault="008123DE" w:rsidP="005415F5">
            <w:pPr>
              <w:rPr>
                <w:rFonts w:cstheme="minorHAnsi"/>
              </w:rPr>
            </w:pPr>
            <w:r>
              <w:rPr>
                <w:rFonts w:cstheme="minorHAnsi"/>
                <w:lang w:val="en-US"/>
              </w:rPr>
              <w:t>To provide quality-first teaching, including high quality, immediate feedback and enhanced levels of support (Strategy 7 total cost £4,000 10%)</w:t>
            </w:r>
          </w:p>
        </w:tc>
      </w:tr>
      <w:tr w:rsidR="008123DE" w14:paraId="74E629F8" w14:textId="77777777" w:rsidTr="005415F5">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30DC86" w14:textId="77777777" w:rsidR="008123DE" w:rsidRDefault="008123DE" w:rsidP="008123DE">
            <w:pPr>
              <w:numPr>
                <w:ilvl w:val="0"/>
                <w:numId w:val="3"/>
              </w:numPr>
              <w:tabs>
                <w:tab w:val="left" w:pos="142"/>
              </w:tabs>
              <w:ind w:left="426"/>
              <w:jc w:val="both"/>
              <w:rPr>
                <w:rFonts w:cstheme="minorHAnsi"/>
                <w:b/>
              </w:rPr>
            </w:pPr>
          </w:p>
        </w:tc>
        <w:tc>
          <w:tcPr>
            <w:tcW w:w="14061" w:type="dxa"/>
            <w:gridSpan w:val="8"/>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388DF2A" w14:textId="77777777" w:rsidR="008123DE" w:rsidRDefault="008123DE" w:rsidP="005415F5">
            <w:pPr>
              <w:rPr>
                <w:rFonts w:cstheme="minorHAnsi"/>
              </w:rPr>
            </w:pPr>
            <w:r>
              <w:rPr>
                <w:rFonts w:cstheme="minorHAnsi"/>
                <w:lang w:val="en-US"/>
              </w:rPr>
              <w:t>To accelerate pupil progress and raise attainment (Strategy 3 and 5 total cost £2,265 6%)</w:t>
            </w:r>
          </w:p>
        </w:tc>
      </w:tr>
      <w:tr w:rsidR="008123DE" w14:paraId="79114106" w14:textId="77777777" w:rsidTr="005415F5">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E4F585" w14:textId="77777777" w:rsidR="008123DE" w:rsidRDefault="008123DE" w:rsidP="008123DE">
            <w:pPr>
              <w:numPr>
                <w:ilvl w:val="0"/>
                <w:numId w:val="3"/>
              </w:numPr>
              <w:tabs>
                <w:tab w:val="left" w:pos="142"/>
              </w:tabs>
              <w:ind w:left="426"/>
              <w:jc w:val="both"/>
              <w:rPr>
                <w:rFonts w:cstheme="minorHAnsi"/>
                <w:b/>
              </w:rPr>
            </w:pPr>
          </w:p>
        </w:tc>
        <w:tc>
          <w:tcPr>
            <w:tcW w:w="14061" w:type="dxa"/>
            <w:gridSpan w:val="8"/>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ABD4D8" w14:textId="77777777" w:rsidR="008123DE" w:rsidRDefault="008123DE" w:rsidP="005415F5">
            <w:pPr>
              <w:rPr>
                <w:rFonts w:cstheme="minorHAnsi"/>
              </w:rPr>
            </w:pPr>
            <w:r>
              <w:rPr>
                <w:rFonts w:cstheme="minorHAnsi"/>
                <w:lang w:val="en-US"/>
              </w:rPr>
              <w:t>To broaden experiences and widen opportunities for children (including post 16) Strategy 6, 8, 9 and 10 total cost £17,405 43%)</w:t>
            </w:r>
          </w:p>
        </w:tc>
      </w:tr>
      <w:tr w:rsidR="008123DE" w14:paraId="6388BDC9" w14:textId="77777777" w:rsidTr="005415F5">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5F88C3A" w14:textId="77777777" w:rsidR="008123DE" w:rsidRDefault="008123DE" w:rsidP="008123DE">
            <w:pPr>
              <w:numPr>
                <w:ilvl w:val="0"/>
                <w:numId w:val="3"/>
              </w:numPr>
              <w:tabs>
                <w:tab w:val="left" w:pos="142"/>
              </w:tabs>
              <w:ind w:left="426"/>
              <w:jc w:val="both"/>
              <w:rPr>
                <w:rFonts w:cstheme="minorHAnsi"/>
                <w:b/>
              </w:rPr>
            </w:pPr>
          </w:p>
        </w:tc>
        <w:tc>
          <w:tcPr>
            <w:tcW w:w="14061" w:type="dxa"/>
            <w:gridSpan w:val="8"/>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84916" w14:textId="77777777" w:rsidR="008123DE" w:rsidRDefault="008123DE" w:rsidP="005415F5">
            <w:pPr>
              <w:tabs>
                <w:tab w:val="left" w:pos="9240"/>
              </w:tabs>
              <w:rPr>
                <w:rFonts w:cstheme="minorHAnsi"/>
                <w:lang w:val="en-US"/>
              </w:rPr>
            </w:pPr>
            <w:r>
              <w:rPr>
                <w:rFonts w:cstheme="minorHAnsi"/>
                <w:lang w:val="en-US"/>
              </w:rPr>
              <w:t>To develop the ’whole-child’ by providing an enriched, holistic curriculum</w:t>
            </w:r>
            <w:r>
              <w:rPr>
                <w:rFonts w:cstheme="minorHAnsi"/>
                <w:b/>
                <w:bCs/>
                <w:lang w:val="en-US"/>
              </w:rPr>
              <w:t xml:space="preserve"> </w:t>
            </w:r>
            <w:r>
              <w:rPr>
                <w:rFonts w:cstheme="minorHAnsi"/>
                <w:lang w:val="en-US"/>
              </w:rPr>
              <w:t>Strategy 4 total cost £9,250 23%)</w:t>
            </w:r>
          </w:p>
        </w:tc>
      </w:tr>
      <w:tr w:rsidR="008123DE" w14:paraId="7BC39572" w14:textId="77777777" w:rsidTr="005415F5">
        <w:tc>
          <w:tcPr>
            <w:tcW w:w="14879" w:type="dxa"/>
            <w:gridSpan w:val="9"/>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FE5BE56" w14:textId="77777777" w:rsidR="008123DE" w:rsidRDefault="008123DE" w:rsidP="008123DE">
            <w:pPr>
              <w:numPr>
                <w:ilvl w:val="0"/>
                <w:numId w:val="1"/>
              </w:numPr>
              <w:ind w:left="426" w:hanging="284"/>
              <w:rPr>
                <w:rFonts w:cstheme="minorHAnsi"/>
                <w:b/>
              </w:rPr>
            </w:pPr>
            <w:r>
              <w:rPr>
                <w:rFonts w:cstheme="minorHAnsi"/>
              </w:rPr>
              <w:lastRenderedPageBreak/>
              <w:br w:type="page"/>
            </w:r>
            <w:r>
              <w:rPr>
                <w:rFonts w:cstheme="minorHAnsi"/>
                <w:b/>
              </w:rPr>
              <w:t xml:space="preserve">Planned expenditure </w:t>
            </w:r>
          </w:p>
        </w:tc>
      </w:tr>
      <w:tr w:rsidR="008123DE" w14:paraId="209EDEC1" w14:textId="77777777" w:rsidTr="005415F5">
        <w:trPr>
          <w:trHeight w:val="844"/>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493D10" w14:textId="77777777" w:rsidR="008123DE" w:rsidRDefault="008123DE" w:rsidP="005415F5">
            <w:pPr>
              <w:jc w:val="both"/>
              <w:rPr>
                <w:rFonts w:cstheme="minorHAnsi"/>
                <w:b/>
                <w:sz w:val="20"/>
                <w:szCs w:val="20"/>
              </w:rPr>
            </w:pPr>
            <w:r>
              <w:rPr>
                <w:rFonts w:cstheme="minorHAnsi"/>
                <w:b/>
                <w:sz w:val="20"/>
                <w:szCs w:val="20"/>
              </w:rPr>
              <w:t xml:space="preserve">Purpose </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9B85206" w14:textId="77777777" w:rsidR="008123DE" w:rsidRDefault="008123DE" w:rsidP="005415F5">
            <w:pPr>
              <w:jc w:val="both"/>
              <w:rPr>
                <w:rFonts w:cstheme="minorHAnsi"/>
                <w:b/>
                <w:sz w:val="20"/>
                <w:szCs w:val="20"/>
              </w:rPr>
            </w:pPr>
            <w:r>
              <w:rPr>
                <w:rFonts w:cstheme="minorHAnsi"/>
                <w:b/>
                <w:sz w:val="20"/>
                <w:szCs w:val="20"/>
              </w:rPr>
              <w:t>Chosen action / approach</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F2F8766" w14:textId="77777777" w:rsidR="008123DE" w:rsidRDefault="008123DE" w:rsidP="005415F5">
            <w:pPr>
              <w:jc w:val="both"/>
              <w:rPr>
                <w:rFonts w:cstheme="minorHAnsi"/>
                <w:b/>
                <w:sz w:val="20"/>
                <w:szCs w:val="20"/>
              </w:rPr>
            </w:pPr>
            <w:r>
              <w:rPr>
                <w:rFonts w:cstheme="minorHAnsi"/>
                <w:b/>
                <w:sz w:val="20"/>
                <w:szCs w:val="20"/>
              </w:rPr>
              <w:t xml:space="preserve">Intended Impact </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6A1803" w14:textId="77777777" w:rsidR="008123DE" w:rsidRDefault="008123DE" w:rsidP="005415F5">
            <w:pPr>
              <w:jc w:val="both"/>
              <w:rPr>
                <w:rFonts w:cstheme="minorHAnsi"/>
                <w:b/>
                <w:sz w:val="20"/>
                <w:szCs w:val="20"/>
              </w:rPr>
            </w:pPr>
            <w:r>
              <w:rPr>
                <w:rFonts w:cstheme="minorHAnsi"/>
                <w:b/>
                <w:sz w:val="20"/>
                <w:szCs w:val="20"/>
              </w:rPr>
              <w:t xml:space="preserve">Cost </w:t>
            </w:r>
          </w:p>
        </w:tc>
        <w:tc>
          <w:tcPr>
            <w:tcW w:w="3118" w:type="dxa"/>
            <w:tcBorders>
              <w:top w:val="single" w:sz="4" w:space="0" w:color="auto"/>
              <w:left w:val="single" w:sz="4" w:space="0" w:color="auto"/>
              <w:bottom w:val="single" w:sz="4" w:space="0" w:color="auto"/>
              <w:right w:val="single" w:sz="4" w:space="0" w:color="auto"/>
            </w:tcBorders>
            <w:hideMark/>
          </w:tcPr>
          <w:p w14:paraId="6A2821A0" w14:textId="77777777" w:rsidR="008123DE" w:rsidRDefault="008123DE" w:rsidP="005415F5">
            <w:pPr>
              <w:jc w:val="both"/>
              <w:rPr>
                <w:rFonts w:cstheme="minorHAnsi"/>
                <w:b/>
                <w:sz w:val="20"/>
                <w:szCs w:val="20"/>
              </w:rPr>
            </w:pPr>
            <w:r>
              <w:rPr>
                <w:rFonts w:cstheme="minorHAnsi"/>
                <w:b/>
                <w:sz w:val="20"/>
                <w:szCs w:val="20"/>
              </w:rPr>
              <w:t xml:space="preserve">Actual Impact </w:t>
            </w:r>
          </w:p>
        </w:tc>
      </w:tr>
      <w:tr w:rsidR="008123DE" w14:paraId="03E3A270" w14:textId="77777777" w:rsidTr="005415F5">
        <w:trPr>
          <w:trHeight w:hRule="exact" w:val="1681"/>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D44D9C" w14:textId="77777777" w:rsidR="008123DE" w:rsidRDefault="008123DE" w:rsidP="005415F5">
            <w:pPr>
              <w:jc w:val="both"/>
              <w:rPr>
                <w:rFonts w:cstheme="minorHAnsi"/>
                <w:sz w:val="20"/>
                <w:szCs w:val="20"/>
              </w:rPr>
            </w:pPr>
            <w:r>
              <w:rPr>
                <w:rFonts w:cstheme="minorHAnsi"/>
                <w:sz w:val="20"/>
                <w:szCs w:val="20"/>
              </w:rPr>
              <w:t>1. To help and support pupils with added emotional and social issues eg. loss of parents</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B215B1" w14:textId="77777777" w:rsidR="008123DE" w:rsidRDefault="008123DE" w:rsidP="005415F5">
            <w:pPr>
              <w:jc w:val="both"/>
              <w:rPr>
                <w:rFonts w:cstheme="minorHAnsi"/>
                <w:sz w:val="20"/>
                <w:szCs w:val="20"/>
              </w:rPr>
            </w:pPr>
            <w:r>
              <w:rPr>
                <w:rFonts w:cstheme="minorHAnsi"/>
                <w:sz w:val="20"/>
                <w:szCs w:val="20"/>
              </w:rPr>
              <w:t>ELSA manager, three full time emotional wellbeing parental support assistant to work with a group of pupils throughout the week on Emotional Well-Being/Anger Management and Bereavement.</w:t>
            </w:r>
          </w:p>
          <w:p w14:paraId="3AF6EDBC" w14:textId="77777777" w:rsidR="008123DE" w:rsidRDefault="008123DE" w:rsidP="005415F5">
            <w:pPr>
              <w:jc w:val="both"/>
              <w:rPr>
                <w:rFonts w:cstheme="minorHAns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E0B153F" w14:textId="77777777" w:rsidR="008123DE" w:rsidRDefault="008123DE" w:rsidP="005415F5">
            <w:pPr>
              <w:spacing w:after="200"/>
              <w:jc w:val="both"/>
              <w:rPr>
                <w:rFonts w:cstheme="minorHAnsi"/>
                <w:sz w:val="20"/>
                <w:szCs w:val="20"/>
              </w:rPr>
            </w:pPr>
            <w:r>
              <w:rPr>
                <w:rFonts w:cstheme="minorHAnsi"/>
                <w:sz w:val="20"/>
                <w:szCs w:val="20"/>
              </w:rPr>
              <w:t xml:space="preserve">To improve attitudes to learning, reduce the risk of exclusion. Support to reduce the identified barriers to learning such as attendance, behaviour, welfare and safeguarding. </w:t>
            </w:r>
          </w:p>
          <w:p w14:paraId="7A3AE474" w14:textId="77777777" w:rsidR="008123DE" w:rsidRDefault="008123DE" w:rsidP="005415F5">
            <w:pPr>
              <w:jc w:val="both"/>
              <w:rPr>
                <w:rFonts w:cstheme="minorHAnsi"/>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5B3CC9" w14:textId="77777777" w:rsidR="008123DE" w:rsidRDefault="008123DE" w:rsidP="005415F5">
            <w:pPr>
              <w:jc w:val="both"/>
              <w:rPr>
                <w:rFonts w:cstheme="minorHAnsi"/>
                <w:sz w:val="20"/>
                <w:szCs w:val="20"/>
              </w:rPr>
            </w:pPr>
            <w:r>
              <w:rPr>
                <w:rFonts w:cstheme="minorHAnsi"/>
                <w:sz w:val="20"/>
                <w:szCs w:val="20"/>
              </w:rPr>
              <w:t>£6000 contribution</w:t>
            </w:r>
          </w:p>
        </w:tc>
        <w:tc>
          <w:tcPr>
            <w:tcW w:w="3118" w:type="dxa"/>
            <w:tcBorders>
              <w:top w:val="single" w:sz="4" w:space="0" w:color="auto"/>
              <w:left w:val="single" w:sz="4" w:space="0" w:color="auto"/>
              <w:bottom w:val="single" w:sz="4" w:space="0" w:color="auto"/>
              <w:right w:val="single" w:sz="4" w:space="0" w:color="auto"/>
            </w:tcBorders>
          </w:tcPr>
          <w:p w14:paraId="0737D499" w14:textId="77777777" w:rsidR="008123DE" w:rsidRDefault="008123DE" w:rsidP="005415F5">
            <w:pPr>
              <w:jc w:val="both"/>
              <w:rPr>
                <w:rFonts w:cstheme="minorHAnsi"/>
                <w:color w:val="000000" w:themeColor="text1"/>
                <w:sz w:val="20"/>
                <w:szCs w:val="20"/>
              </w:rPr>
            </w:pPr>
          </w:p>
        </w:tc>
      </w:tr>
      <w:tr w:rsidR="008123DE" w14:paraId="111EE05D" w14:textId="77777777" w:rsidTr="005415F5">
        <w:trPr>
          <w:trHeight w:hRule="exact" w:val="3620"/>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DB66A6" w14:textId="77777777" w:rsidR="008123DE" w:rsidRDefault="008123DE" w:rsidP="005415F5">
            <w:pPr>
              <w:spacing w:after="200"/>
              <w:jc w:val="both"/>
              <w:rPr>
                <w:rFonts w:cstheme="minorHAnsi"/>
                <w:sz w:val="20"/>
                <w:szCs w:val="20"/>
              </w:rPr>
            </w:pPr>
            <w:r>
              <w:rPr>
                <w:rFonts w:cstheme="minorHAnsi"/>
                <w:sz w:val="20"/>
                <w:szCs w:val="20"/>
              </w:rPr>
              <w:t>2. This effective way of working enables to ease anxieties in the household, safeguards children and links to agencies that can make a difference to the life of parents and carers. This helps the family home to become more emotionally stable.</w:t>
            </w:r>
          </w:p>
          <w:p w14:paraId="51FDBE7A" w14:textId="77777777" w:rsidR="008123DE" w:rsidRDefault="008123DE" w:rsidP="005415F5">
            <w:pPr>
              <w:spacing w:after="200"/>
              <w:jc w:val="both"/>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E8135CD" w14:textId="77777777" w:rsidR="008123DE" w:rsidRDefault="008123DE" w:rsidP="005415F5">
            <w:pPr>
              <w:spacing w:after="200"/>
              <w:jc w:val="both"/>
              <w:rPr>
                <w:rFonts w:cstheme="minorHAnsi"/>
                <w:sz w:val="20"/>
                <w:szCs w:val="20"/>
              </w:rPr>
            </w:pPr>
            <w:r>
              <w:rPr>
                <w:rFonts w:cstheme="minorHAnsi"/>
                <w:sz w:val="20"/>
                <w:szCs w:val="20"/>
              </w:rPr>
              <w:t>Child Protection Co-ordinator/Multi Agency</w:t>
            </w:r>
          </w:p>
          <w:p w14:paraId="0DF9A708" w14:textId="77777777" w:rsidR="008123DE" w:rsidRDefault="008123DE" w:rsidP="005415F5">
            <w:pPr>
              <w:jc w:val="both"/>
              <w:rPr>
                <w:rFonts w:cstheme="minorHAnsi"/>
                <w:sz w:val="20"/>
                <w:szCs w:val="20"/>
              </w:rPr>
            </w:pPr>
            <w:r>
              <w:rPr>
                <w:rFonts w:cstheme="minorHAnsi"/>
                <w:sz w:val="20"/>
                <w:szCs w:val="20"/>
              </w:rPr>
              <w:t>Additional Hours to cover support for parents and carers in the evenings, weekends and holidays and to provide links and support for all pupils</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89A22B" w14:textId="77777777" w:rsidR="008123DE" w:rsidRDefault="008123DE" w:rsidP="005415F5">
            <w:pPr>
              <w:jc w:val="both"/>
              <w:rPr>
                <w:rFonts w:cstheme="minorHAnsi"/>
                <w:sz w:val="20"/>
                <w:szCs w:val="20"/>
              </w:rPr>
            </w:pPr>
            <w:r>
              <w:rPr>
                <w:rFonts w:cstheme="minorHAnsi"/>
                <w:sz w:val="20"/>
                <w:szCs w:val="20"/>
              </w:rPr>
              <w:t xml:space="preserve">For pupils to receive emotional needs and support from parents in their own environment which breaks down the barriers to resist learning. This then helps the pupils to engage, learn and improve behaviour, attendance and attainment at school. The schools aim is to enable the students to become effective citizens, supporting society’s ethos of British Values, as well as reaching their full academic potential. </w:t>
            </w:r>
          </w:p>
          <w:p w14:paraId="641F114D" w14:textId="77777777" w:rsidR="008123DE" w:rsidRDefault="008123DE" w:rsidP="005415F5">
            <w:pPr>
              <w:spacing w:before="100" w:beforeAutospacing="1" w:after="100" w:afterAutospacing="1"/>
              <w:jc w:val="both"/>
              <w:rPr>
                <w:rFonts w:cstheme="minorHAnsi"/>
                <w:color w:val="373737"/>
                <w:sz w:val="20"/>
                <w:szCs w:val="20"/>
                <w:lang w:val="en"/>
              </w:rPr>
            </w:pPr>
            <w:r>
              <w:rPr>
                <w:rFonts w:cstheme="minorHAnsi"/>
                <w:sz w:val="20"/>
                <w:szCs w:val="20"/>
              </w:rPr>
              <w:t>This aspect of our PP spend ensures that this work can be continued beyond term time.</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E7B455" w14:textId="77777777" w:rsidR="008123DE" w:rsidRDefault="008123DE" w:rsidP="005415F5">
            <w:pPr>
              <w:jc w:val="both"/>
              <w:rPr>
                <w:rFonts w:cstheme="minorHAnsi"/>
                <w:sz w:val="20"/>
                <w:szCs w:val="20"/>
              </w:rPr>
            </w:pPr>
            <w:r>
              <w:rPr>
                <w:rFonts w:cstheme="minorHAnsi"/>
                <w:sz w:val="20"/>
                <w:szCs w:val="20"/>
              </w:rPr>
              <w:t xml:space="preserve">£2000 contribution  </w:t>
            </w:r>
          </w:p>
        </w:tc>
        <w:tc>
          <w:tcPr>
            <w:tcW w:w="3118" w:type="dxa"/>
            <w:tcBorders>
              <w:top w:val="single" w:sz="4" w:space="0" w:color="auto"/>
              <w:left w:val="single" w:sz="4" w:space="0" w:color="auto"/>
              <w:bottom w:val="single" w:sz="4" w:space="0" w:color="auto"/>
              <w:right w:val="single" w:sz="4" w:space="0" w:color="auto"/>
            </w:tcBorders>
          </w:tcPr>
          <w:p w14:paraId="51FDCFEF" w14:textId="77777777" w:rsidR="008123DE" w:rsidRDefault="008123DE" w:rsidP="005415F5">
            <w:pPr>
              <w:jc w:val="both"/>
              <w:rPr>
                <w:rFonts w:cstheme="minorHAnsi"/>
                <w:color w:val="000000" w:themeColor="text1"/>
                <w:sz w:val="20"/>
                <w:szCs w:val="20"/>
              </w:rPr>
            </w:pPr>
          </w:p>
        </w:tc>
      </w:tr>
      <w:tr w:rsidR="008123DE" w14:paraId="535D6D58" w14:textId="77777777" w:rsidTr="005415F5">
        <w:trPr>
          <w:trHeight w:hRule="exact" w:val="1768"/>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8920FC6" w14:textId="77777777" w:rsidR="008123DE" w:rsidRDefault="008123DE" w:rsidP="005415F5">
            <w:pPr>
              <w:spacing w:after="200"/>
              <w:jc w:val="both"/>
              <w:rPr>
                <w:rFonts w:cstheme="minorHAnsi"/>
                <w:sz w:val="20"/>
                <w:szCs w:val="20"/>
              </w:rPr>
            </w:pPr>
            <w:r>
              <w:rPr>
                <w:rFonts w:cstheme="minorHAnsi"/>
                <w:sz w:val="20"/>
                <w:szCs w:val="20"/>
              </w:rPr>
              <w:t>3. Targeted support for students undertaking GCSE's June 2020</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73FD6A" w14:textId="77777777" w:rsidR="008123DE" w:rsidRDefault="008123DE" w:rsidP="005415F5">
            <w:pPr>
              <w:spacing w:after="200"/>
              <w:jc w:val="both"/>
              <w:rPr>
                <w:rFonts w:cstheme="minorHAnsi"/>
                <w:sz w:val="20"/>
                <w:szCs w:val="20"/>
              </w:rPr>
            </w:pPr>
            <w:r>
              <w:rPr>
                <w:rFonts w:cstheme="minorHAnsi"/>
                <w:sz w:val="20"/>
                <w:szCs w:val="20"/>
              </w:rPr>
              <w:t xml:space="preserve">Learning Support Behaviour Mentors to support the teachers in the delivery of exam Revision Classes for core subjects lasting 6 weeks and also transport pupils to their home addresses. </w:t>
            </w:r>
          </w:p>
          <w:p w14:paraId="6ACDA738" w14:textId="77777777" w:rsidR="008123DE" w:rsidRDefault="008123DE" w:rsidP="005415F5">
            <w:pPr>
              <w:spacing w:after="200"/>
              <w:jc w:val="both"/>
              <w:rPr>
                <w:rFonts w:cstheme="minorHAns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94F5C5" w14:textId="77777777" w:rsidR="008123DE" w:rsidRDefault="008123DE" w:rsidP="005415F5">
            <w:pPr>
              <w:spacing w:after="200"/>
              <w:jc w:val="both"/>
              <w:rPr>
                <w:rFonts w:cstheme="minorHAnsi"/>
                <w:sz w:val="20"/>
                <w:szCs w:val="20"/>
              </w:rPr>
            </w:pPr>
            <w:r>
              <w:rPr>
                <w:rFonts w:cstheme="minorHAnsi"/>
                <w:sz w:val="20"/>
                <w:szCs w:val="20"/>
              </w:rPr>
              <w:t>75% of the year 11 cohort to gain 5 (1-9) including English and Maths.</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3A56C18" w14:textId="77777777" w:rsidR="008123DE" w:rsidRDefault="008123DE" w:rsidP="005415F5">
            <w:pPr>
              <w:jc w:val="both"/>
              <w:rPr>
                <w:rFonts w:cstheme="minorHAnsi"/>
                <w:sz w:val="20"/>
                <w:szCs w:val="20"/>
              </w:rPr>
            </w:pPr>
            <w:r>
              <w:rPr>
                <w:rFonts w:cstheme="minorHAnsi"/>
                <w:color w:val="000000" w:themeColor="text1"/>
                <w:sz w:val="20"/>
                <w:szCs w:val="20"/>
              </w:rPr>
              <w:t>£1500</w:t>
            </w:r>
          </w:p>
        </w:tc>
        <w:tc>
          <w:tcPr>
            <w:tcW w:w="3118" w:type="dxa"/>
            <w:tcBorders>
              <w:top w:val="single" w:sz="4" w:space="0" w:color="auto"/>
              <w:left w:val="single" w:sz="4" w:space="0" w:color="auto"/>
              <w:bottom w:val="single" w:sz="4" w:space="0" w:color="auto"/>
              <w:right w:val="single" w:sz="4" w:space="0" w:color="auto"/>
            </w:tcBorders>
          </w:tcPr>
          <w:p w14:paraId="5C30B35A" w14:textId="77777777" w:rsidR="008123DE" w:rsidRDefault="008123DE" w:rsidP="005415F5">
            <w:pPr>
              <w:jc w:val="both"/>
              <w:rPr>
                <w:rFonts w:cstheme="minorHAnsi"/>
                <w:color w:val="000000" w:themeColor="text1"/>
                <w:sz w:val="20"/>
                <w:szCs w:val="20"/>
              </w:rPr>
            </w:pPr>
          </w:p>
        </w:tc>
      </w:tr>
      <w:tr w:rsidR="008123DE" w14:paraId="0D0AE0E3" w14:textId="77777777" w:rsidTr="005415F5">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38A727" w14:textId="77777777" w:rsidR="008123DE" w:rsidRDefault="008123DE" w:rsidP="005415F5">
            <w:pPr>
              <w:jc w:val="both"/>
              <w:rPr>
                <w:rFonts w:cstheme="minorHAnsi"/>
                <w:b/>
                <w:sz w:val="20"/>
                <w:szCs w:val="20"/>
              </w:rPr>
            </w:pPr>
            <w:r>
              <w:rPr>
                <w:rFonts w:cstheme="minorHAnsi"/>
                <w:b/>
                <w:sz w:val="20"/>
                <w:szCs w:val="20"/>
              </w:rPr>
              <w:t>4.</w:t>
            </w:r>
            <w:r>
              <w:rPr>
                <w:rFonts w:cstheme="minorHAnsi"/>
                <w:sz w:val="20"/>
                <w:szCs w:val="20"/>
              </w:rPr>
              <w:t xml:space="preserve"> To develop and enhance the schools SMSC across tutor times and themed days</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716960" w14:textId="77777777" w:rsidR="008123DE" w:rsidRDefault="008123DE" w:rsidP="005415F5">
            <w:pPr>
              <w:jc w:val="both"/>
              <w:rPr>
                <w:rFonts w:cstheme="minorHAnsi"/>
                <w:b/>
                <w:sz w:val="20"/>
                <w:szCs w:val="20"/>
              </w:rPr>
            </w:pPr>
            <w:r>
              <w:rPr>
                <w:rFonts w:cstheme="minorHAnsi"/>
                <w:sz w:val="20"/>
                <w:szCs w:val="20"/>
              </w:rPr>
              <w:t>To buy resources that allow for an exciting program of activities to take place on planned theme days.</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3E43210" w14:textId="77777777" w:rsidR="008123DE" w:rsidRDefault="008123DE" w:rsidP="005415F5">
            <w:pPr>
              <w:jc w:val="both"/>
              <w:rPr>
                <w:rFonts w:cstheme="minorHAnsi"/>
                <w:b/>
                <w:sz w:val="20"/>
                <w:szCs w:val="20"/>
              </w:rPr>
            </w:pPr>
            <w:r>
              <w:rPr>
                <w:rFonts w:cstheme="minorHAnsi"/>
                <w:sz w:val="20"/>
                <w:szCs w:val="20"/>
              </w:rPr>
              <w:t>The schools aim is to develop the whole child: Moral, emotionally, socially, culture as well as academically so they can become better citizens.</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614D68" w14:textId="77777777" w:rsidR="008123DE" w:rsidRDefault="008123DE" w:rsidP="005415F5">
            <w:pPr>
              <w:spacing w:after="200"/>
              <w:jc w:val="both"/>
              <w:rPr>
                <w:rFonts w:cstheme="minorHAnsi"/>
                <w:sz w:val="20"/>
                <w:szCs w:val="20"/>
              </w:rPr>
            </w:pPr>
            <w:r>
              <w:rPr>
                <w:rFonts w:cstheme="minorHAnsi"/>
                <w:sz w:val="20"/>
                <w:szCs w:val="20"/>
              </w:rPr>
              <w:t>£9250</w:t>
            </w:r>
          </w:p>
          <w:p w14:paraId="23E34E19" w14:textId="77777777" w:rsidR="008123DE" w:rsidRDefault="008123DE" w:rsidP="005415F5">
            <w:pPr>
              <w:spacing w:after="200"/>
              <w:jc w:val="both"/>
              <w:rPr>
                <w:rFonts w:cstheme="minorHAnsi"/>
                <w:sz w:val="20"/>
                <w:szCs w:val="20"/>
              </w:rPr>
            </w:pPr>
            <w:r>
              <w:rPr>
                <w:rFonts w:cstheme="minorHAnsi"/>
                <w:sz w:val="20"/>
                <w:szCs w:val="20"/>
              </w:rPr>
              <w:t xml:space="preserve">(£1250 per theme day- 7 in total). </w:t>
            </w:r>
          </w:p>
          <w:p w14:paraId="6237DB37" w14:textId="77777777" w:rsidR="008123DE" w:rsidRDefault="008123DE" w:rsidP="005415F5">
            <w:pPr>
              <w:spacing w:after="200"/>
              <w:jc w:val="both"/>
              <w:rPr>
                <w:rFonts w:cstheme="minorHAnsi"/>
                <w:sz w:val="20"/>
                <w:szCs w:val="20"/>
              </w:rPr>
            </w:pPr>
          </w:p>
          <w:p w14:paraId="13E1A76C" w14:textId="77777777" w:rsidR="008123DE" w:rsidRDefault="008123DE" w:rsidP="005415F5">
            <w:pPr>
              <w:jc w:val="both"/>
              <w:rPr>
                <w:rFonts w:cstheme="minorHAnsi"/>
                <w:color w:val="000000" w:themeColor="text1"/>
                <w:sz w:val="20"/>
                <w:szCs w:val="20"/>
              </w:rPr>
            </w:pPr>
            <w:r>
              <w:rPr>
                <w:rFonts w:cstheme="minorHAnsi"/>
                <w:sz w:val="20"/>
                <w:szCs w:val="20"/>
              </w:rPr>
              <w:lastRenderedPageBreak/>
              <w:t>Thought box subscription £500</w:t>
            </w:r>
          </w:p>
        </w:tc>
        <w:tc>
          <w:tcPr>
            <w:tcW w:w="3118" w:type="dxa"/>
            <w:tcBorders>
              <w:top w:val="single" w:sz="4" w:space="0" w:color="auto"/>
              <w:left w:val="single" w:sz="4" w:space="0" w:color="auto"/>
              <w:bottom w:val="single" w:sz="4" w:space="0" w:color="auto"/>
              <w:right w:val="single" w:sz="4" w:space="0" w:color="auto"/>
            </w:tcBorders>
          </w:tcPr>
          <w:p w14:paraId="52E096ED" w14:textId="77777777" w:rsidR="008123DE" w:rsidRDefault="008123DE" w:rsidP="005415F5">
            <w:pPr>
              <w:jc w:val="both"/>
              <w:rPr>
                <w:rFonts w:cstheme="minorHAnsi"/>
                <w:color w:val="000000" w:themeColor="text1"/>
                <w:sz w:val="20"/>
                <w:szCs w:val="20"/>
              </w:rPr>
            </w:pPr>
          </w:p>
        </w:tc>
      </w:tr>
      <w:tr w:rsidR="008123DE" w14:paraId="6AEB8851" w14:textId="77777777" w:rsidTr="005415F5">
        <w:trPr>
          <w:trHeight w:hRule="exact" w:val="1612"/>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620F52" w14:textId="77777777" w:rsidR="008123DE" w:rsidRDefault="008123DE" w:rsidP="005415F5">
            <w:pPr>
              <w:jc w:val="both"/>
              <w:rPr>
                <w:rFonts w:cstheme="minorHAnsi"/>
                <w:sz w:val="20"/>
                <w:szCs w:val="20"/>
              </w:rPr>
            </w:pPr>
            <w:r>
              <w:rPr>
                <w:rFonts w:cstheme="minorHAnsi"/>
                <w:sz w:val="20"/>
                <w:szCs w:val="20"/>
              </w:rPr>
              <w:t>5. To provide targeted support for pupils with Dyslexia.</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F2B918" w14:textId="77777777" w:rsidR="008123DE" w:rsidRDefault="008123DE" w:rsidP="005415F5">
            <w:pPr>
              <w:jc w:val="both"/>
              <w:rPr>
                <w:rFonts w:cstheme="minorHAnsi"/>
                <w:sz w:val="20"/>
                <w:szCs w:val="20"/>
              </w:rPr>
            </w:pPr>
            <w:r>
              <w:rPr>
                <w:rFonts w:cstheme="minorHAnsi"/>
                <w:sz w:val="20"/>
                <w:szCs w:val="20"/>
              </w:rPr>
              <w:t>Dyslexia screening software. Staff training. Staff member to establish/identify which pupils show dyslexic traits.</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B3B4BE" w14:textId="77777777" w:rsidR="008123DE" w:rsidRDefault="008123DE" w:rsidP="005415F5">
            <w:pPr>
              <w:spacing w:after="200"/>
              <w:jc w:val="both"/>
              <w:rPr>
                <w:rFonts w:cstheme="minorHAnsi"/>
                <w:sz w:val="20"/>
                <w:szCs w:val="20"/>
              </w:rPr>
            </w:pPr>
            <w:r>
              <w:rPr>
                <w:rFonts w:cstheme="minorHAnsi"/>
                <w:sz w:val="20"/>
                <w:szCs w:val="20"/>
              </w:rPr>
              <w:t xml:space="preserve">To provide key resources and focused support for pupils showing dyslexic traits- Improved achievement for those pupils.  </w:t>
            </w:r>
          </w:p>
          <w:p w14:paraId="5029D3DC" w14:textId="77777777" w:rsidR="008123DE" w:rsidRDefault="008123DE" w:rsidP="005415F5">
            <w:pPr>
              <w:jc w:val="both"/>
              <w:rPr>
                <w:rFonts w:cstheme="minorHAnsi"/>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FB17C0E" w14:textId="77777777" w:rsidR="008123DE" w:rsidRDefault="008123DE" w:rsidP="005415F5">
            <w:pPr>
              <w:jc w:val="both"/>
              <w:rPr>
                <w:rFonts w:cstheme="minorHAnsi"/>
                <w:sz w:val="20"/>
                <w:szCs w:val="20"/>
              </w:rPr>
            </w:pPr>
            <w:r>
              <w:rPr>
                <w:rFonts w:cstheme="minorHAnsi"/>
                <w:sz w:val="20"/>
                <w:szCs w:val="20"/>
              </w:rPr>
              <w:t>£765</w:t>
            </w:r>
          </w:p>
        </w:tc>
        <w:tc>
          <w:tcPr>
            <w:tcW w:w="3118" w:type="dxa"/>
            <w:tcBorders>
              <w:top w:val="single" w:sz="4" w:space="0" w:color="auto"/>
              <w:left w:val="single" w:sz="4" w:space="0" w:color="auto"/>
              <w:bottom w:val="single" w:sz="4" w:space="0" w:color="auto"/>
              <w:right w:val="single" w:sz="4" w:space="0" w:color="auto"/>
            </w:tcBorders>
          </w:tcPr>
          <w:p w14:paraId="06F11CD3" w14:textId="77777777" w:rsidR="008123DE" w:rsidRDefault="008123DE" w:rsidP="005415F5">
            <w:pPr>
              <w:jc w:val="both"/>
              <w:rPr>
                <w:rFonts w:cstheme="minorHAnsi"/>
                <w:color w:val="000000" w:themeColor="text1"/>
                <w:sz w:val="20"/>
                <w:szCs w:val="20"/>
              </w:rPr>
            </w:pPr>
          </w:p>
        </w:tc>
      </w:tr>
      <w:tr w:rsidR="008123DE" w14:paraId="4D72A382" w14:textId="77777777" w:rsidTr="005415F5">
        <w:trPr>
          <w:trHeight w:hRule="exact" w:val="1769"/>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D97812" w14:textId="77777777" w:rsidR="008123DE" w:rsidRDefault="008123DE" w:rsidP="005415F5">
            <w:pPr>
              <w:jc w:val="both"/>
              <w:rPr>
                <w:rFonts w:cstheme="minorHAnsi"/>
                <w:sz w:val="20"/>
                <w:szCs w:val="20"/>
              </w:rPr>
            </w:pPr>
            <w:r>
              <w:rPr>
                <w:rFonts w:cstheme="minorHAnsi"/>
                <w:sz w:val="20"/>
                <w:szCs w:val="20"/>
              </w:rPr>
              <w:t>6. Hull active schools subscription</w:t>
            </w:r>
          </w:p>
          <w:p w14:paraId="79E03310" w14:textId="77777777" w:rsidR="008123DE" w:rsidRDefault="008123DE" w:rsidP="005415F5">
            <w:pPr>
              <w:jc w:val="both"/>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13D590" w14:textId="77777777" w:rsidR="008123DE" w:rsidRDefault="008123DE" w:rsidP="005415F5">
            <w:pPr>
              <w:jc w:val="both"/>
              <w:rPr>
                <w:rFonts w:cstheme="minorHAnsi"/>
                <w:sz w:val="20"/>
                <w:szCs w:val="20"/>
              </w:rPr>
            </w:pPr>
            <w:r>
              <w:rPr>
                <w:rFonts w:cstheme="minorHAnsi"/>
                <w:sz w:val="20"/>
                <w:szCs w:val="20"/>
              </w:rPr>
              <w:t>Subscription will provide Oakfield with the opportunity to give every child the chance to compete and represent the school in a variety of sports.</w:t>
            </w:r>
          </w:p>
          <w:p w14:paraId="78F4CCC0" w14:textId="77777777" w:rsidR="008123DE" w:rsidRDefault="008123DE" w:rsidP="005415F5">
            <w:pPr>
              <w:jc w:val="both"/>
              <w:rPr>
                <w:rFonts w:cstheme="minorHAns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5FE0FA" w14:textId="77777777" w:rsidR="008123DE" w:rsidRDefault="008123DE" w:rsidP="005415F5">
            <w:pPr>
              <w:jc w:val="both"/>
              <w:rPr>
                <w:rFonts w:cstheme="minorHAnsi"/>
                <w:sz w:val="20"/>
                <w:szCs w:val="20"/>
              </w:rPr>
            </w:pPr>
            <w:r>
              <w:rPr>
                <w:rFonts w:cstheme="minorHAnsi"/>
                <w:sz w:val="20"/>
                <w:szCs w:val="20"/>
              </w:rPr>
              <w:t>Pupils to be entered for cricket, rugby, cross country, football, dodgeball interschool competitions. Pupils will have the opportunity to work as a team in various sports and develop their skill set.</w:t>
            </w:r>
          </w:p>
          <w:p w14:paraId="1346C126" w14:textId="77777777" w:rsidR="008123DE" w:rsidRDefault="008123DE" w:rsidP="005415F5">
            <w:pPr>
              <w:tabs>
                <w:tab w:val="left" w:pos="3198"/>
              </w:tabs>
              <w:jc w:val="both"/>
              <w:rPr>
                <w:rFonts w:cstheme="minorHAnsi"/>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6C789E" w14:textId="77777777" w:rsidR="008123DE" w:rsidRDefault="008123DE" w:rsidP="005415F5">
            <w:pPr>
              <w:jc w:val="both"/>
              <w:rPr>
                <w:rFonts w:cstheme="minorHAnsi"/>
                <w:sz w:val="20"/>
                <w:szCs w:val="20"/>
              </w:rPr>
            </w:pPr>
            <w:r>
              <w:rPr>
                <w:rFonts w:cstheme="minorHAnsi"/>
                <w:sz w:val="20"/>
                <w:szCs w:val="20"/>
              </w:rPr>
              <w:t>£405</w:t>
            </w:r>
          </w:p>
        </w:tc>
        <w:tc>
          <w:tcPr>
            <w:tcW w:w="3118" w:type="dxa"/>
            <w:tcBorders>
              <w:top w:val="single" w:sz="4" w:space="0" w:color="auto"/>
              <w:left w:val="single" w:sz="4" w:space="0" w:color="auto"/>
              <w:bottom w:val="single" w:sz="4" w:space="0" w:color="auto"/>
              <w:right w:val="single" w:sz="4" w:space="0" w:color="auto"/>
            </w:tcBorders>
          </w:tcPr>
          <w:p w14:paraId="085C0684" w14:textId="77777777" w:rsidR="008123DE" w:rsidRDefault="008123DE" w:rsidP="005415F5">
            <w:pPr>
              <w:jc w:val="both"/>
              <w:rPr>
                <w:rFonts w:cstheme="minorHAnsi"/>
                <w:color w:val="000000" w:themeColor="text1"/>
                <w:sz w:val="20"/>
                <w:szCs w:val="20"/>
              </w:rPr>
            </w:pPr>
          </w:p>
        </w:tc>
      </w:tr>
      <w:tr w:rsidR="008123DE" w14:paraId="186DA7CA" w14:textId="77777777" w:rsidTr="005415F5">
        <w:trPr>
          <w:trHeight w:hRule="exact" w:val="1318"/>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1F79CDA" w14:textId="77777777" w:rsidR="008123DE" w:rsidRDefault="008123DE" w:rsidP="005415F5">
            <w:pPr>
              <w:jc w:val="both"/>
              <w:rPr>
                <w:rFonts w:cstheme="minorHAnsi"/>
                <w:sz w:val="20"/>
                <w:szCs w:val="20"/>
              </w:rPr>
            </w:pPr>
            <w:r>
              <w:rPr>
                <w:rFonts w:cstheme="minorHAnsi"/>
                <w:sz w:val="20"/>
                <w:szCs w:val="20"/>
              </w:rPr>
              <w:t>7. Maths/English intervention 2 days a week</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491CE1" w14:textId="77777777" w:rsidR="008123DE" w:rsidRDefault="008123DE" w:rsidP="005415F5">
            <w:pPr>
              <w:spacing w:after="200"/>
              <w:jc w:val="both"/>
              <w:rPr>
                <w:rFonts w:cstheme="minorHAnsi"/>
                <w:sz w:val="20"/>
                <w:szCs w:val="20"/>
              </w:rPr>
            </w:pPr>
            <w:r>
              <w:rPr>
                <w:rFonts w:cstheme="minorHAnsi"/>
                <w:sz w:val="20"/>
                <w:szCs w:val="20"/>
              </w:rPr>
              <w:t xml:space="preserve">A staff member to be employed to  provide targeted support to individuals during intervention sessions for Maths and English </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E5BABB" w14:textId="77777777" w:rsidR="008123DE" w:rsidRDefault="008123DE" w:rsidP="005415F5">
            <w:pPr>
              <w:jc w:val="both"/>
              <w:rPr>
                <w:rFonts w:cstheme="minorHAnsi"/>
                <w:sz w:val="20"/>
                <w:szCs w:val="20"/>
              </w:rPr>
            </w:pPr>
            <w:r>
              <w:rPr>
                <w:rFonts w:cstheme="minorHAnsi"/>
                <w:sz w:val="20"/>
                <w:szCs w:val="20"/>
              </w:rPr>
              <w:t xml:space="preserve">A larger proportion of pupils exceeding expectations within Maths and also achieving higher grades.  </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396D5B" w14:textId="77777777" w:rsidR="008123DE" w:rsidRDefault="008123DE" w:rsidP="005415F5">
            <w:pPr>
              <w:jc w:val="both"/>
              <w:rPr>
                <w:rFonts w:cstheme="minorHAnsi"/>
                <w:sz w:val="20"/>
                <w:szCs w:val="20"/>
              </w:rPr>
            </w:pPr>
            <w:r>
              <w:rPr>
                <w:rFonts w:cstheme="minorHAnsi"/>
                <w:sz w:val="20"/>
                <w:szCs w:val="20"/>
              </w:rPr>
              <w:t xml:space="preserve">£4000 contribution </w:t>
            </w:r>
          </w:p>
        </w:tc>
        <w:tc>
          <w:tcPr>
            <w:tcW w:w="3118" w:type="dxa"/>
            <w:tcBorders>
              <w:top w:val="single" w:sz="4" w:space="0" w:color="auto"/>
              <w:left w:val="single" w:sz="4" w:space="0" w:color="auto"/>
              <w:bottom w:val="single" w:sz="4" w:space="0" w:color="auto"/>
              <w:right w:val="single" w:sz="4" w:space="0" w:color="auto"/>
            </w:tcBorders>
          </w:tcPr>
          <w:p w14:paraId="0424F23C" w14:textId="77777777" w:rsidR="008123DE" w:rsidRDefault="008123DE" w:rsidP="005415F5">
            <w:pPr>
              <w:jc w:val="both"/>
              <w:rPr>
                <w:rFonts w:cstheme="minorHAnsi"/>
                <w:sz w:val="20"/>
                <w:szCs w:val="20"/>
              </w:rPr>
            </w:pPr>
          </w:p>
        </w:tc>
      </w:tr>
      <w:tr w:rsidR="008123DE" w14:paraId="5A976BE0" w14:textId="77777777" w:rsidTr="005415F5">
        <w:trPr>
          <w:trHeight w:hRule="exact" w:val="1627"/>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1CAA881" w14:textId="77777777" w:rsidR="008123DE" w:rsidRDefault="008123DE" w:rsidP="005415F5">
            <w:pPr>
              <w:jc w:val="both"/>
              <w:rPr>
                <w:rFonts w:cstheme="minorHAnsi"/>
                <w:sz w:val="20"/>
                <w:szCs w:val="20"/>
              </w:rPr>
            </w:pPr>
            <w:r>
              <w:rPr>
                <w:rFonts w:cstheme="minorHAnsi"/>
                <w:sz w:val="20"/>
                <w:szCs w:val="20"/>
              </w:rPr>
              <w:t xml:space="preserve">8. To provide additional support to pupils whilst on  Outdoor Education </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AF3894" w14:textId="77777777" w:rsidR="008123DE" w:rsidRDefault="008123DE" w:rsidP="005415F5">
            <w:pPr>
              <w:spacing w:after="200"/>
              <w:jc w:val="both"/>
              <w:rPr>
                <w:rFonts w:cstheme="minorHAnsi"/>
                <w:sz w:val="20"/>
                <w:szCs w:val="20"/>
              </w:rPr>
            </w:pPr>
            <w:r>
              <w:rPr>
                <w:rFonts w:cstheme="minorHAnsi"/>
                <w:sz w:val="20"/>
                <w:szCs w:val="20"/>
              </w:rPr>
              <w:t xml:space="preserve">A staff member to be employed for two days who is able to support and enhance the delivery of the outdoor education program. </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B1A45D4" w14:textId="77777777" w:rsidR="008123DE" w:rsidRDefault="008123DE" w:rsidP="005415F5">
            <w:pPr>
              <w:spacing w:after="200"/>
              <w:jc w:val="both"/>
              <w:rPr>
                <w:rFonts w:cstheme="minorHAnsi"/>
                <w:sz w:val="20"/>
                <w:szCs w:val="20"/>
              </w:rPr>
            </w:pPr>
            <w:r>
              <w:rPr>
                <w:rFonts w:cstheme="minorHAnsi"/>
                <w:sz w:val="20"/>
                <w:szCs w:val="20"/>
              </w:rPr>
              <w:t xml:space="preserve">Pupils are able to develop their ability to complete hard skills as well as promote and enhance their resilience. </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F5BB79" w14:textId="77777777" w:rsidR="008123DE" w:rsidRDefault="008123DE" w:rsidP="005415F5">
            <w:pPr>
              <w:jc w:val="both"/>
              <w:rPr>
                <w:rFonts w:cstheme="minorHAnsi"/>
                <w:sz w:val="20"/>
                <w:szCs w:val="20"/>
              </w:rPr>
            </w:pPr>
            <w:r>
              <w:rPr>
                <w:rFonts w:cstheme="minorHAnsi"/>
                <w:sz w:val="20"/>
                <w:szCs w:val="20"/>
              </w:rPr>
              <w:t xml:space="preserve">£4000 contribution </w:t>
            </w:r>
          </w:p>
        </w:tc>
        <w:tc>
          <w:tcPr>
            <w:tcW w:w="3118" w:type="dxa"/>
            <w:tcBorders>
              <w:top w:val="single" w:sz="4" w:space="0" w:color="auto"/>
              <w:left w:val="single" w:sz="4" w:space="0" w:color="auto"/>
              <w:bottom w:val="single" w:sz="4" w:space="0" w:color="auto"/>
              <w:right w:val="single" w:sz="4" w:space="0" w:color="auto"/>
            </w:tcBorders>
          </w:tcPr>
          <w:p w14:paraId="0325C230" w14:textId="77777777" w:rsidR="008123DE" w:rsidRDefault="008123DE" w:rsidP="005415F5">
            <w:pPr>
              <w:pStyle w:val="NormalWeb"/>
              <w:spacing w:line="240" w:lineRule="auto"/>
              <w:rPr>
                <w:rFonts w:ascii="Calibri" w:hAnsi="Calibri" w:cs="Calibri"/>
                <w:color w:val="000000" w:themeColor="text1"/>
                <w:sz w:val="20"/>
                <w:szCs w:val="20"/>
              </w:rPr>
            </w:pPr>
          </w:p>
        </w:tc>
      </w:tr>
      <w:tr w:rsidR="008123DE" w14:paraId="6C7FDE60" w14:textId="77777777" w:rsidTr="005415F5">
        <w:trPr>
          <w:trHeight w:hRule="exact" w:val="1918"/>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12524E" w14:textId="77777777" w:rsidR="008123DE" w:rsidRDefault="008123DE" w:rsidP="005415F5">
            <w:pPr>
              <w:jc w:val="both"/>
              <w:rPr>
                <w:rFonts w:cstheme="minorHAnsi"/>
                <w:sz w:val="20"/>
                <w:szCs w:val="20"/>
              </w:rPr>
            </w:pPr>
            <w:r>
              <w:rPr>
                <w:rFonts w:cstheme="minorHAnsi"/>
                <w:sz w:val="20"/>
                <w:szCs w:val="20"/>
              </w:rPr>
              <w:t xml:space="preserve">9. To help fund 14-16 college placements for pupils currently on roll.  </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FEC7AB1" w14:textId="77777777" w:rsidR="008123DE" w:rsidRDefault="008123DE" w:rsidP="005415F5">
            <w:pPr>
              <w:spacing w:after="200"/>
              <w:jc w:val="both"/>
              <w:rPr>
                <w:rFonts w:cstheme="minorHAnsi"/>
                <w:sz w:val="20"/>
                <w:szCs w:val="20"/>
              </w:rPr>
            </w:pPr>
            <w:r>
              <w:rPr>
                <w:rFonts w:cstheme="minorHAnsi"/>
                <w:sz w:val="20"/>
                <w:szCs w:val="20"/>
              </w:rPr>
              <w:t xml:space="preserve">5 pupils from Key Stage 4 will be attending either Hull College or East riding College on a part time basis studying construction, sport, motor mechanics and hair and beauty.   </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E2B919F" w14:textId="77777777" w:rsidR="008123DE" w:rsidRDefault="008123DE" w:rsidP="005415F5">
            <w:pPr>
              <w:jc w:val="both"/>
              <w:rPr>
                <w:rFonts w:cstheme="minorHAnsi"/>
                <w:color w:val="000000"/>
                <w:sz w:val="20"/>
                <w:szCs w:val="20"/>
              </w:rPr>
            </w:pPr>
            <w:r>
              <w:rPr>
                <w:rFonts w:cstheme="minorHAnsi"/>
                <w:color w:val="000000"/>
                <w:sz w:val="20"/>
                <w:szCs w:val="20"/>
              </w:rPr>
              <w:t xml:space="preserve">To provide accreditations that cannot be offered within the current school building. This accreditations will help prepare pupils for the world of work </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7E58E0" w14:textId="77777777" w:rsidR="008123DE" w:rsidRDefault="008123DE" w:rsidP="005415F5">
            <w:pPr>
              <w:jc w:val="both"/>
              <w:rPr>
                <w:rFonts w:cstheme="minorHAnsi"/>
                <w:sz w:val="20"/>
                <w:szCs w:val="20"/>
              </w:rPr>
            </w:pPr>
            <w:r>
              <w:rPr>
                <w:rFonts w:cstheme="minorHAnsi"/>
                <w:sz w:val="20"/>
                <w:szCs w:val="20"/>
              </w:rPr>
              <w:t>£10,000 contribution</w:t>
            </w:r>
          </w:p>
        </w:tc>
        <w:tc>
          <w:tcPr>
            <w:tcW w:w="3118" w:type="dxa"/>
            <w:tcBorders>
              <w:top w:val="single" w:sz="4" w:space="0" w:color="auto"/>
              <w:left w:val="single" w:sz="4" w:space="0" w:color="auto"/>
              <w:bottom w:val="single" w:sz="4" w:space="0" w:color="auto"/>
              <w:right w:val="single" w:sz="4" w:space="0" w:color="auto"/>
            </w:tcBorders>
          </w:tcPr>
          <w:p w14:paraId="22247A98" w14:textId="77777777" w:rsidR="008123DE" w:rsidRDefault="008123DE" w:rsidP="005415F5">
            <w:pPr>
              <w:jc w:val="both"/>
              <w:rPr>
                <w:rFonts w:cstheme="minorHAnsi"/>
                <w:color w:val="000000" w:themeColor="text1"/>
                <w:sz w:val="20"/>
                <w:szCs w:val="20"/>
              </w:rPr>
            </w:pPr>
          </w:p>
        </w:tc>
      </w:tr>
      <w:tr w:rsidR="008123DE" w14:paraId="3790C217" w14:textId="77777777" w:rsidTr="005415F5">
        <w:trPr>
          <w:trHeight w:hRule="exact" w:val="1789"/>
        </w:trPr>
        <w:tc>
          <w:tcPr>
            <w:tcW w:w="240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82FBD2" w14:textId="77777777" w:rsidR="008123DE" w:rsidRDefault="008123DE" w:rsidP="005415F5">
            <w:pPr>
              <w:jc w:val="both"/>
              <w:rPr>
                <w:rFonts w:cstheme="minorHAnsi"/>
                <w:sz w:val="20"/>
                <w:szCs w:val="20"/>
              </w:rPr>
            </w:pPr>
            <w:r>
              <w:rPr>
                <w:rFonts w:cstheme="minorHAnsi"/>
                <w:sz w:val="20"/>
                <w:szCs w:val="20"/>
              </w:rPr>
              <w:lastRenderedPageBreak/>
              <w:t>10. To provide focus on transition post 16 and support students with college application forms</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034CFB" w14:textId="77777777" w:rsidR="008123DE" w:rsidRDefault="008123DE" w:rsidP="008123DE">
            <w:pPr>
              <w:jc w:val="both"/>
              <w:rPr>
                <w:rFonts w:cstheme="minorHAnsi"/>
                <w:sz w:val="20"/>
                <w:szCs w:val="20"/>
              </w:rPr>
            </w:pPr>
            <w:r w:rsidRPr="008123DE">
              <w:rPr>
                <w:rFonts w:cstheme="minorHAnsi"/>
                <w:sz w:val="20"/>
                <w:szCs w:val="20"/>
              </w:rPr>
              <w:t>Work Experience/connexions Level 4 TA  6 hours per week</w:t>
            </w:r>
            <w:r w:rsidRPr="008123DE">
              <w:rPr>
                <w:rFonts w:cstheme="minorHAnsi"/>
                <w:sz w:val="20"/>
                <w:szCs w:val="20"/>
              </w:rPr>
              <w:tab/>
              <w:t xml:space="preserve"> </w:t>
            </w:r>
          </w:p>
        </w:tc>
        <w:tc>
          <w:tcPr>
            <w:tcW w:w="41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5ACFAAC" w14:textId="77777777" w:rsidR="008123DE" w:rsidRDefault="008123DE" w:rsidP="005415F5">
            <w:pPr>
              <w:jc w:val="both"/>
              <w:rPr>
                <w:rFonts w:cstheme="minorHAnsi"/>
                <w:sz w:val="20"/>
                <w:szCs w:val="20"/>
              </w:rPr>
            </w:pPr>
            <w:r w:rsidRPr="008123DE">
              <w:rPr>
                <w:rFonts w:cstheme="minorHAnsi"/>
                <w:sz w:val="20"/>
                <w:szCs w:val="20"/>
              </w:rPr>
              <w:t xml:space="preserve">100% of year 11 leavers having a college/apprenticeship/work placement. This also provides opportunities for students to experience the workplace in Modern Britain and reflect on this before they reach statutory school age.  </w:t>
            </w:r>
          </w:p>
        </w:tc>
        <w:tc>
          <w:tcPr>
            <w:tcW w:w="141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197459" w14:textId="77777777" w:rsidR="008123DE" w:rsidRDefault="008123DE" w:rsidP="005415F5">
            <w:pPr>
              <w:jc w:val="both"/>
              <w:rPr>
                <w:rFonts w:cstheme="minorHAnsi"/>
                <w:sz w:val="20"/>
                <w:szCs w:val="20"/>
              </w:rPr>
            </w:pPr>
            <w:r>
              <w:rPr>
                <w:rFonts w:cstheme="minorHAnsi"/>
                <w:sz w:val="20"/>
                <w:szCs w:val="20"/>
              </w:rPr>
              <w:t>£3000</w:t>
            </w:r>
          </w:p>
        </w:tc>
        <w:tc>
          <w:tcPr>
            <w:tcW w:w="3118" w:type="dxa"/>
            <w:tcBorders>
              <w:top w:val="single" w:sz="4" w:space="0" w:color="auto"/>
              <w:left w:val="single" w:sz="4" w:space="0" w:color="auto"/>
              <w:bottom w:val="single" w:sz="4" w:space="0" w:color="auto"/>
              <w:right w:val="single" w:sz="4" w:space="0" w:color="auto"/>
            </w:tcBorders>
          </w:tcPr>
          <w:p w14:paraId="43914855" w14:textId="77777777" w:rsidR="008123DE" w:rsidRDefault="008123DE" w:rsidP="005415F5">
            <w:pPr>
              <w:jc w:val="both"/>
              <w:rPr>
                <w:rFonts w:cstheme="minorHAnsi"/>
                <w:color w:val="000000" w:themeColor="text1"/>
                <w:sz w:val="20"/>
                <w:szCs w:val="20"/>
              </w:rPr>
            </w:pPr>
          </w:p>
        </w:tc>
      </w:tr>
      <w:tr w:rsidR="008123DE" w14:paraId="5781E685" w14:textId="77777777" w:rsidTr="005415F5">
        <w:tc>
          <w:tcPr>
            <w:tcW w:w="10343"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72C4B2" w14:textId="77777777" w:rsidR="008123DE" w:rsidRDefault="008123DE" w:rsidP="005415F5">
            <w:pPr>
              <w:jc w:val="both"/>
              <w:rPr>
                <w:rFonts w:cstheme="minorHAnsi"/>
                <w:b/>
                <w:sz w:val="20"/>
                <w:szCs w:val="20"/>
              </w:rPr>
            </w:pPr>
          </w:p>
          <w:p w14:paraId="18F0C06D" w14:textId="77777777" w:rsidR="008123DE" w:rsidRDefault="008123DE" w:rsidP="005415F5">
            <w:pPr>
              <w:jc w:val="both"/>
              <w:rPr>
                <w:rFonts w:cstheme="minorHAnsi"/>
                <w:b/>
                <w:sz w:val="20"/>
                <w:szCs w:val="20"/>
              </w:rPr>
            </w:pPr>
            <w:r>
              <w:rPr>
                <w:rFonts w:cstheme="minorHAnsi"/>
                <w:b/>
                <w:sz w:val="20"/>
                <w:szCs w:val="20"/>
              </w:rPr>
              <w:t>Total budgeted cost</w:t>
            </w:r>
          </w:p>
        </w:tc>
        <w:tc>
          <w:tcPr>
            <w:tcW w:w="4536" w:type="dxa"/>
            <w:gridSpan w:val="3"/>
            <w:tcBorders>
              <w:top w:val="single" w:sz="4" w:space="0" w:color="auto"/>
              <w:left w:val="single" w:sz="4" w:space="0" w:color="auto"/>
              <w:bottom w:val="single" w:sz="4" w:space="0" w:color="auto"/>
              <w:right w:val="single" w:sz="4" w:space="0" w:color="auto"/>
            </w:tcBorders>
            <w:hideMark/>
          </w:tcPr>
          <w:p w14:paraId="6712CE51" w14:textId="77777777" w:rsidR="008123DE" w:rsidRDefault="008123DE" w:rsidP="005415F5">
            <w:pPr>
              <w:jc w:val="both"/>
              <w:rPr>
                <w:rFonts w:cstheme="minorHAnsi"/>
                <w:b/>
                <w:sz w:val="20"/>
                <w:szCs w:val="20"/>
              </w:rPr>
            </w:pPr>
            <w:r>
              <w:rPr>
                <w:rFonts w:cstheme="minorHAnsi"/>
                <w:b/>
                <w:sz w:val="20"/>
                <w:szCs w:val="20"/>
              </w:rPr>
              <w:t>£40,920</w:t>
            </w:r>
          </w:p>
        </w:tc>
      </w:tr>
    </w:tbl>
    <w:p w14:paraId="2D756824" w14:textId="77777777" w:rsidR="008123DE" w:rsidRDefault="008123DE" w:rsidP="008123DE">
      <w:pPr>
        <w:spacing w:after="0" w:line="240" w:lineRule="auto"/>
        <w:jc w:val="both"/>
        <w:rPr>
          <w:rFonts w:cstheme="minorHAnsi"/>
          <w:sz w:val="20"/>
          <w:szCs w:val="20"/>
        </w:rPr>
      </w:pPr>
    </w:p>
    <w:tbl>
      <w:tblPr>
        <w:tblStyle w:val="TableGrid"/>
        <w:tblW w:w="14879" w:type="dxa"/>
        <w:tblInd w:w="0" w:type="dxa"/>
        <w:tblLayout w:type="fixed"/>
        <w:tblLook w:val="04A0" w:firstRow="1" w:lastRow="0" w:firstColumn="1" w:lastColumn="0" w:noHBand="0" w:noVBand="1"/>
      </w:tblPr>
      <w:tblGrid>
        <w:gridCol w:w="14879"/>
      </w:tblGrid>
      <w:tr w:rsidR="008123DE" w14:paraId="196C000B" w14:textId="77777777" w:rsidTr="005415F5">
        <w:tc>
          <w:tcPr>
            <w:tcW w:w="14879" w:type="dxa"/>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C28EF2B" w14:textId="77777777" w:rsidR="008123DE" w:rsidRDefault="008123DE" w:rsidP="008123DE">
            <w:pPr>
              <w:numPr>
                <w:ilvl w:val="0"/>
                <w:numId w:val="1"/>
              </w:numPr>
              <w:ind w:left="567"/>
              <w:jc w:val="both"/>
              <w:rPr>
                <w:rFonts w:cstheme="minorHAnsi"/>
                <w:b/>
                <w:sz w:val="20"/>
                <w:szCs w:val="20"/>
              </w:rPr>
            </w:pPr>
            <w:r>
              <w:rPr>
                <w:rFonts w:cstheme="minorHAnsi"/>
                <w:b/>
                <w:sz w:val="20"/>
                <w:szCs w:val="20"/>
              </w:rPr>
              <w:t>Additional detail</w:t>
            </w:r>
          </w:p>
        </w:tc>
      </w:tr>
      <w:tr w:rsidR="008123DE" w14:paraId="3550D195" w14:textId="77777777" w:rsidTr="005415F5">
        <w:trPr>
          <w:trHeight w:val="1501"/>
        </w:trPr>
        <w:tc>
          <w:tcPr>
            <w:tcW w:w="148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4A5B0B" w14:textId="77777777" w:rsidR="008123DE" w:rsidRDefault="008123DE" w:rsidP="008123DE">
            <w:pPr>
              <w:numPr>
                <w:ilvl w:val="0"/>
                <w:numId w:val="4"/>
              </w:numPr>
              <w:ind w:left="567"/>
              <w:jc w:val="both"/>
              <w:rPr>
                <w:rFonts w:cstheme="minorHAnsi"/>
                <w:sz w:val="20"/>
                <w:szCs w:val="20"/>
              </w:rPr>
            </w:pPr>
            <w:r>
              <w:rPr>
                <w:rFonts w:cstheme="minorHAnsi"/>
                <w:sz w:val="20"/>
                <w:szCs w:val="20"/>
              </w:rPr>
              <w:t xml:space="preserve">The pupil premium allocation of money is based on pupil on roll in the January census. The money is received in the April of that year. The initiatives/strategies are implemented for the academic year (September-July). This is so impact can be measured based on pupils progress, exam results etc. </w:t>
            </w:r>
          </w:p>
          <w:p w14:paraId="4293A5EA" w14:textId="77777777" w:rsidR="008123DE" w:rsidRDefault="008123DE" w:rsidP="008123DE">
            <w:pPr>
              <w:numPr>
                <w:ilvl w:val="0"/>
                <w:numId w:val="4"/>
              </w:numPr>
              <w:ind w:left="567"/>
              <w:jc w:val="both"/>
              <w:rPr>
                <w:rFonts w:cstheme="minorHAnsi"/>
                <w:sz w:val="20"/>
                <w:szCs w:val="20"/>
              </w:rPr>
            </w:pPr>
            <w:r>
              <w:rPr>
                <w:rFonts w:cstheme="minorHAnsi"/>
                <w:color w:val="000000"/>
                <w:sz w:val="20"/>
                <w:szCs w:val="20"/>
                <w:lang w:val="en"/>
              </w:rPr>
              <w:t>DfE have confirmed Virtual School Headteachers in local authorities are responsible for the distribution and outcomes from the PP LAC funding. Expenditure is discussed during EPEP’s.</w:t>
            </w:r>
          </w:p>
        </w:tc>
      </w:tr>
    </w:tbl>
    <w:p w14:paraId="78851738" w14:textId="77777777" w:rsidR="008123DE" w:rsidRDefault="008123DE" w:rsidP="008123DE">
      <w:pPr>
        <w:spacing w:after="0" w:line="240" w:lineRule="auto"/>
        <w:rPr>
          <w:rFonts w:ascii="Arial" w:eastAsia="Arial" w:hAnsi="Arial" w:cs="Times New Roman"/>
          <w:b/>
          <w:color w:val="104F75"/>
          <w:spacing w:val="-5"/>
          <w:sz w:val="2"/>
          <w:szCs w:val="2"/>
          <w:lang w:eastAsia="en-GB"/>
        </w:rPr>
        <w:sectPr w:rsidR="008123DE">
          <w:pgSz w:w="16840" w:h="11920" w:orient="landscape"/>
          <w:pgMar w:top="426" w:right="1038" w:bottom="284" w:left="958" w:header="0" w:footer="560" w:gutter="0"/>
          <w:cols w:space="720"/>
        </w:sectPr>
      </w:pPr>
    </w:p>
    <w:p w14:paraId="24D8B43C" w14:textId="77777777" w:rsidR="008123DE" w:rsidRDefault="008123DE" w:rsidP="008123DE">
      <w:bookmarkStart w:id="1" w:name="_Toc449687249"/>
      <w:bookmarkEnd w:id="1"/>
    </w:p>
    <w:p w14:paraId="28872310" w14:textId="77777777" w:rsidR="008123DE" w:rsidRDefault="008123DE" w:rsidP="008123DE"/>
    <w:p w14:paraId="6358D84E" w14:textId="77777777" w:rsidR="00AB0906" w:rsidRDefault="00AB0906"/>
    <w:sectPr w:rsidR="00AB0906" w:rsidSect="007A30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187"/>
    <w:multiLevelType w:val="hybridMultilevel"/>
    <w:tmpl w:val="6F58239A"/>
    <w:lvl w:ilvl="0" w:tplc="7730F562">
      <w:start w:val="1"/>
      <w:numFmt w:val="upp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4548F6"/>
    <w:multiLevelType w:val="hybridMultilevel"/>
    <w:tmpl w:val="A560C57E"/>
    <w:lvl w:ilvl="0" w:tplc="76A87298">
      <w:start w:val="1"/>
      <w:numFmt w:val="upp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4B0A91"/>
    <w:multiLevelType w:val="hybridMultilevel"/>
    <w:tmpl w:val="37EA79CE"/>
    <w:lvl w:ilvl="0" w:tplc="28FC8EBA">
      <w:start w:val="1"/>
      <w:numFmt w:val="decimal"/>
      <w:lvlText w:val="%1."/>
      <w:lvlJc w:val="left"/>
      <w:pPr>
        <w:ind w:left="114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DE"/>
    <w:rsid w:val="00041321"/>
    <w:rsid w:val="003D649B"/>
    <w:rsid w:val="008123DE"/>
    <w:rsid w:val="00AB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A2BE"/>
  <w15:chartTrackingRefBased/>
  <w15:docId w15:val="{E433094E-5A65-484A-98D0-2CE64179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3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3DE"/>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8AF8D68F46E4DBA05C6E91C635A14" ma:contentTypeVersion="11" ma:contentTypeDescription="Create a new document." ma:contentTypeScope="" ma:versionID="dd604059bf12363941c4fd4b6474c164">
  <xsd:schema xmlns:xsd="http://www.w3.org/2001/XMLSchema" xmlns:xs="http://www.w3.org/2001/XMLSchema" xmlns:p="http://schemas.microsoft.com/office/2006/metadata/properties" xmlns:ns3="f21a13c5-4d04-48c0-83f4-53d1b4b1161f" xmlns:ns4="d2ab61ba-7923-4842-ba36-8e1bd592a183" targetNamespace="http://schemas.microsoft.com/office/2006/metadata/properties" ma:root="true" ma:fieldsID="47c5202cf2cfca0a7c2448b647cb10e7" ns3:_="" ns4:_="">
    <xsd:import namespace="f21a13c5-4d04-48c0-83f4-53d1b4b1161f"/>
    <xsd:import namespace="d2ab61ba-7923-4842-ba36-8e1bd592a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a13c5-4d04-48c0-83f4-53d1b4b116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b61ba-7923-4842-ba36-8e1bd592a1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A6DFB-867A-440B-81B7-8236969B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a13c5-4d04-48c0-83f4-53d1b4b1161f"/>
    <ds:schemaRef ds:uri="d2ab61ba-7923-4842-ba36-8e1bd592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8B9F9-4A6F-4C96-B419-42B10E3DDCBB}">
  <ds:schemaRefs>
    <ds:schemaRef ds:uri="http://schemas.microsoft.com/sharepoint/v3/contenttype/forms"/>
  </ds:schemaRefs>
</ds:datastoreItem>
</file>

<file path=customXml/itemProps3.xml><?xml version="1.0" encoding="utf-8"?>
<ds:datastoreItem xmlns:ds="http://schemas.openxmlformats.org/officeDocument/2006/customXml" ds:itemID="{029AE0F1-3FBB-4F74-A592-30C138B009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1a13c5-4d04-48c0-83f4-53d1b4b1161f"/>
    <ds:schemaRef ds:uri="d2ab61ba-7923-4842-ba36-8e1bd592a1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E14D256A</Template>
  <TotalTime>0</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THOMPSON</dc:creator>
  <cp:keywords/>
  <dc:description/>
  <cp:lastModifiedBy>Mr S. HODGSON</cp:lastModifiedBy>
  <cp:revision>2</cp:revision>
  <dcterms:created xsi:type="dcterms:W3CDTF">2019-11-18T12:21:00Z</dcterms:created>
  <dcterms:modified xsi:type="dcterms:W3CDTF">2019-11-18T12:21:00Z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0x0101009D28AF8D68F46E4DBA05C6E91C635A14</vt:lpwstr>
  </property>
</Properties>
</file>